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F79FB" w14:textId="4351E950" w:rsidR="00D7663F" w:rsidRPr="00D7663F" w:rsidRDefault="00D7663F" w:rsidP="00D7663F">
      <w:pPr>
        <w:spacing w:after="160" w:line="259" w:lineRule="auto"/>
        <w:jc w:val="right"/>
        <w:rPr>
          <w:rFonts w:ascii="Calibri" w:hAnsi="Calibri" w:cs="Calibri"/>
          <w:b/>
          <w:lang w:val="en-GB"/>
        </w:rPr>
      </w:pPr>
      <w:r w:rsidRPr="00D7663F">
        <w:rPr>
          <w:rFonts w:ascii="Calibri" w:hAnsi="Calibri" w:cs="Calibri"/>
          <w:b/>
          <w:lang w:val="en-GB"/>
        </w:rPr>
        <w:t xml:space="preserve">Appendix </w:t>
      </w:r>
      <w:r w:rsidRPr="00D7663F">
        <w:rPr>
          <w:rFonts w:ascii="Calibri" w:hAnsi="Calibri" w:cs="Calibri"/>
          <w:b/>
          <w:lang w:val="en-GB"/>
        </w:rPr>
        <w:t>4</w:t>
      </w:r>
      <w:r w:rsidRPr="00D7663F">
        <w:rPr>
          <w:rFonts w:ascii="Calibri" w:hAnsi="Calibri" w:cs="Calibri"/>
          <w:b/>
          <w:color w:val="FF0000"/>
          <w:lang w:val="en-GB"/>
        </w:rPr>
        <w:t xml:space="preserve"> </w:t>
      </w:r>
      <w:r w:rsidRPr="00D7663F">
        <w:rPr>
          <w:rFonts w:ascii="Calibri" w:hAnsi="Calibri" w:cs="Calibri"/>
          <w:b/>
          <w:lang w:val="en-GB"/>
        </w:rPr>
        <w:t>– FORMAL OFFER</w:t>
      </w:r>
    </w:p>
    <w:p w14:paraId="3EC79216" w14:textId="77777777" w:rsidR="00D7663F" w:rsidRPr="00D7663F" w:rsidRDefault="00D7663F" w:rsidP="00D7663F">
      <w:pPr>
        <w:pStyle w:val="Tekstpodstawowy"/>
        <w:jc w:val="both"/>
        <w:rPr>
          <w:rFonts w:ascii="Calibri" w:hAnsi="Calibri" w:cs="Calibri"/>
          <w:b/>
          <w:color w:val="000000" w:themeColor="text1"/>
          <w:sz w:val="20"/>
        </w:rPr>
      </w:pPr>
      <w:r w:rsidRPr="00D7663F">
        <w:rPr>
          <w:rFonts w:ascii="Calibri" w:hAnsi="Calibri" w:cs="Calibri"/>
          <w:b/>
          <w:color w:val="000000" w:themeColor="text1"/>
          <w:sz w:val="20"/>
        </w:rPr>
        <w:t>Bidder:</w:t>
      </w:r>
    </w:p>
    <w:p w14:paraId="093C323C" w14:textId="77777777" w:rsidR="00D7663F" w:rsidRPr="00D7663F" w:rsidRDefault="00D7663F" w:rsidP="00D7663F">
      <w:pPr>
        <w:pStyle w:val="Tekstpodstawowy"/>
        <w:jc w:val="both"/>
        <w:rPr>
          <w:rFonts w:ascii="Calibri" w:hAnsi="Calibri" w:cs="Calibri"/>
          <w:color w:val="000000" w:themeColor="text1"/>
          <w:sz w:val="20"/>
        </w:rPr>
      </w:pPr>
      <w:r w:rsidRPr="00D7663F">
        <w:rPr>
          <w:rFonts w:ascii="Calibri" w:hAnsi="Calibri" w:cs="Calibri"/>
          <w:color w:val="000000" w:themeColor="text1"/>
          <w:sz w:val="20"/>
        </w:rPr>
        <w:t>………………………………………………………</w:t>
      </w:r>
    </w:p>
    <w:p w14:paraId="655FCBE9" w14:textId="77777777" w:rsidR="00D7663F" w:rsidRPr="00D7663F" w:rsidRDefault="00D7663F" w:rsidP="00D7663F">
      <w:pPr>
        <w:pStyle w:val="Tekstpodstawowy"/>
        <w:jc w:val="both"/>
        <w:rPr>
          <w:rFonts w:ascii="Calibri" w:hAnsi="Calibri" w:cs="Calibri"/>
          <w:color w:val="000000" w:themeColor="text1"/>
          <w:sz w:val="20"/>
        </w:rPr>
      </w:pPr>
      <w:r w:rsidRPr="00D7663F">
        <w:rPr>
          <w:rFonts w:ascii="Calibri" w:hAnsi="Calibri" w:cs="Calibri"/>
          <w:color w:val="000000" w:themeColor="text1"/>
          <w:sz w:val="20"/>
        </w:rPr>
        <w:t>………………………………………………………</w:t>
      </w:r>
    </w:p>
    <w:p w14:paraId="271E989D" w14:textId="77777777" w:rsidR="00D7663F" w:rsidRPr="00D7663F" w:rsidRDefault="00D7663F" w:rsidP="00D7663F">
      <w:pPr>
        <w:pStyle w:val="Tekstpodstawowy"/>
        <w:spacing w:after="0"/>
        <w:jc w:val="both"/>
        <w:rPr>
          <w:rFonts w:ascii="Calibri" w:hAnsi="Calibri" w:cs="Calibri"/>
          <w:i/>
          <w:color w:val="000000" w:themeColor="text1"/>
          <w:sz w:val="20"/>
        </w:rPr>
      </w:pPr>
      <w:r w:rsidRPr="00D7663F">
        <w:rPr>
          <w:rFonts w:ascii="Calibri" w:hAnsi="Calibri" w:cs="Calibri"/>
          <w:i/>
          <w:color w:val="000000" w:themeColor="text1"/>
          <w:sz w:val="20"/>
        </w:rPr>
        <w:t>………………………………………………………</w:t>
      </w:r>
    </w:p>
    <w:p w14:paraId="5BD1993F" w14:textId="77777777" w:rsidR="00D7663F" w:rsidRPr="00D7663F" w:rsidRDefault="00D7663F" w:rsidP="00D7663F">
      <w:pPr>
        <w:pStyle w:val="Tekstpodstawowy"/>
        <w:spacing w:after="0"/>
        <w:jc w:val="both"/>
        <w:rPr>
          <w:rFonts w:ascii="Calibri" w:hAnsi="Calibri" w:cs="Calibri"/>
          <w:i/>
          <w:color w:val="000000" w:themeColor="text1"/>
          <w:sz w:val="20"/>
        </w:rPr>
      </w:pPr>
      <w:r w:rsidRPr="00D7663F">
        <w:rPr>
          <w:rFonts w:ascii="Calibri" w:hAnsi="Calibri" w:cs="Calibri"/>
          <w:sz w:val="18"/>
          <w:szCs w:val="18"/>
        </w:rPr>
        <w:t>Bidder’s name, registered office, address</w:t>
      </w:r>
    </w:p>
    <w:p w14:paraId="12F0FA67" w14:textId="77777777" w:rsidR="00D7663F" w:rsidRPr="00D7663F" w:rsidRDefault="00D7663F" w:rsidP="00D7663F">
      <w:pPr>
        <w:pStyle w:val="Tekstpodstawowy"/>
        <w:jc w:val="center"/>
        <w:rPr>
          <w:rFonts w:ascii="Calibri" w:hAnsi="Calibri" w:cs="Calibri"/>
          <w:b/>
          <w:color w:val="000000" w:themeColor="text1"/>
          <w:sz w:val="20"/>
        </w:rPr>
      </w:pPr>
    </w:p>
    <w:p w14:paraId="41C30634" w14:textId="77777777" w:rsidR="00D7663F" w:rsidRPr="00D7663F" w:rsidRDefault="00D7663F" w:rsidP="00D7663F">
      <w:pPr>
        <w:pStyle w:val="Tekstpodstawowy"/>
        <w:jc w:val="center"/>
        <w:rPr>
          <w:rFonts w:ascii="Calibri" w:hAnsi="Calibri" w:cs="Calibri"/>
          <w:b/>
          <w:color w:val="000000" w:themeColor="text1"/>
          <w:sz w:val="20"/>
        </w:rPr>
      </w:pPr>
      <w:r w:rsidRPr="00D7663F">
        <w:rPr>
          <w:rFonts w:ascii="Calibri" w:hAnsi="Calibri" w:cs="Calibri"/>
          <w:b/>
          <w:color w:val="000000" w:themeColor="text1"/>
          <w:sz w:val="20"/>
        </w:rPr>
        <w:t>FORMAL OFFER</w:t>
      </w:r>
    </w:p>
    <w:p w14:paraId="71D1C8FC" w14:textId="77777777" w:rsidR="00D7663F" w:rsidRPr="00D7663F" w:rsidRDefault="00D7663F" w:rsidP="00D7663F">
      <w:pPr>
        <w:pStyle w:val="Tekstpodstawowy"/>
        <w:spacing w:after="0"/>
        <w:jc w:val="both"/>
        <w:rPr>
          <w:rFonts w:ascii="Calibri" w:hAnsi="Calibri" w:cs="Calibri"/>
          <w:b/>
          <w:color w:val="000000" w:themeColor="text1"/>
          <w:sz w:val="20"/>
        </w:rPr>
      </w:pPr>
    </w:p>
    <w:p w14:paraId="1818726C" w14:textId="31E843A6" w:rsidR="00D7663F" w:rsidRPr="00D7663F" w:rsidRDefault="00D7663F" w:rsidP="00D7663F">
      <w:pPr>
        <w:pStyle w:val="Tekstpodstawowy"/>
        <w:spacing w:after="0" w:line="276" w:lineRule="auto"/>
        <w:jc w:val="both"/>
        <w:rPr>
          <w:rFonts w:ascii="Calibri" w:hAnsi="Calibri" w:cs="Calibri"/>
          <w:sz w:val="18"/>
          <w:szCs w:val="18"/>
          <w:lang w:val="en-US"/>
        </w:rPr>
      </w:pPr>
      <w:r w:rsidRPr="00D7663F">
        <w:rPr>
          <w:rFonts w:ascii="Calibri" w:hAnsi="Calibri" w:cs="Calibri"/>
          <w:bCs/>
          <w:sz w:val="18"/>
          <w:szCs w:val="18"/>
        </w:rPr>
        <w:t xml:space="preserve">In response to the Request for Proposal announced by </w:t>
      </w:r>
      <w:r>
        <w:rPr>
          <w:rFonts w:ascii="Calibri" w:hAnsi="Calibri" w:cs="Calibri"/>
          <w:bCs/>
          <w:sz w:val="18"/>
          <w:szCs w:val="18"/>
        </w:rPr>
        <w:t xml:space="preserve">Baltic East Sp. z </w:t>
      </w:r>
      <w:proofErr w:type="spellStart"/>
      <w:r>
        <w:rPr>
          <w:rFonts w:ascii="Calibri" w:hAnsi="Calibri" w:cs="Calibri"/>
          <w:bCs/>
          <w:sz w:val="18"/>
          <w:szCs w:val="18"/>
        </w:rPr>
        <w:t>o.o.</w:t>
      </w:r>
      <w:proofErr w:type="spellEnd"/>
      <w:r w:rsidRPr="00D7663F">
        <w:rPr>
          <w:rFonts w:ascii="Calibri" w:hAnsi="Calibri" w:cs="Calibri"/>
          <w:bCs/>
          <w:sz w:val="18"/>
          <w:szCs w:val="18"/>
        </w:rPr>
        <w:t xml:space="preserve"> entitled:</w:t>
      </w:r>
      <w:r w:rsidRPr="00D7663F">
        <w:rPr>
          <w:rFonts w:ascii="Calibri" w:hAnsi="Calibri" w:cs="Calibri"/>
          <w:b/>
          <w:sz w:val="18"/>
          <w:szCs w:val="18"/>
        </w:rPr>
        <w:t xml:space="preserve"> </w:t>
      </w:r>
      <w:r w:rsidRPr="00D7663F">
        <w:rPr>
          <w:rFonts w:ascii="Calibri" w:hAnsi="Calibri" w:cs="Calibri"/>
          <w:b/>
          <w:bCs/>
          <w:sz w:val="18"/>
          <w:szCs w:val="18"/>
          <w:lang w:eastAsia="en-US"/>
        </w:rPr>
        <w:t>“</w:t>
      </w:r>
      <w:r w:rsidR="005551DB" w:rsidRPr="005551DB">
        <w:rPr>
          <w:rFonts w:ascii="Calibri" w:hAnsi="Calibri" w:cs="Calibri"/>
          <w:b/>
          <w:bCs/>
          <w:sz w:val="18"/>
          <w:szCs w:val="18"/>
          <w:lang w:val="en-US" w:eastAsia="en-US"/>
        </w:rPr>
        <w:t>Tender procedure for Onshore Substation with associated optional scope - design, engineering, manufacture, supply, installation, commissioning, including final energization and grid compliance tests for the Baltic East Offshore Wind Farm Proje</w:t>
      </w:r>
      <w:r w:rsidR="005551DB">
        <w:rPr>
          <w:rFonts w:ascii="Calibri" w:hAnsi="Calibri" w:cs="Calibri"/>
          <w:b/>
          <w:bCs/>
          <w:sz w:val="18"/>
          <w:szCs w:val="18"/>
          <w:lang w:val="en-US" w:eastAsia="en-US"/>
        </w:rPr>
        <w:t>ct</w:t>
      </w:r>
      <w:r w:rsidRPr="00D7663F">
        <w:rPr>
          <w:rFonts w:ascii="Calibri" w:hAnsi="Calibri" w:cs="Calibri"/>
          <w:b/>
          <w:bCs/>
          <w:sz w:val="18"/>
          <w:szCs w:val="18"/>
          <w:lang w:eastAsia="en-US"/>
        </w:rPr>
        <w:t>”</w:t>
      </w:r>
      <w:r w:rsidRPr="00D7663F">
        <w:rPr>
          <w:rFonts w:ascii="Calibri" w:hAnsi="Calibri" w:cs="Calibri"/>
          <w:b/>
          <w:sz w:val="18"/>
          <w:szCs w:val="18"/>
        </w:rPr>
        <w:t xml:space="preserve"> (“RFP”),</w:t>
      </w:r>
      <w:r w:rsidRPr="00D7663F">
        <w:rPr>
          <w:rFonts w:ascii="Calibri" w:hAnsi="Calibri" w:cs="Calibri"/>
          <w:sz w:val="18"/>
          <w:szCs w:val="18"/>
        </w:rPr>
        <w:t xml:space="preserve"> we hereby submit the proposal complying with the requirements of the RFP.</w:t>
      </w:r>
    </w:p>
    <w:p w14:paraId="7CEA4AE9" w14:textId="77777777" w:rsidR="00D7663F" w:rsidRPr="00D7663F" w:rsidRDefault="00D7663F" w:rsidP="00D7663F">
      <w:pPr>
        <w:pStyle w:val="Tekstpodstawowy"/>
        <w:jc w:val="both"/>
        <w:rPr>
          <w:rFonts w:ascii="Calibri" w:hAnsi="Calibri" w:cs="Calibri"/>
          <w:b/>
          <w:color w:val="000000" w:themeColor="text1"/>
          <w:sz w:val="20"/>
        </w:rPr>
      </w:pPr>
    </w:p>
    <w:p w14:paraId="4348B6E5" w14:textId="77777777" w:rsidR="00D7663F" w:rsidRPr="00D7663F" w:rsidRDefault="00D7663F" w:rsidP="00D7663F">
      <w:pPr>
        <w:pStyle w:val="Tekstpodstawowy"/>
        <w:jc w:val="both"/>
        <w:rPr>
          <w:rFonts w:ascii="Calibri" w:hAnsi="Calibri" w:cs="Calibri"/>
          <w:b/>
          <w:color w:val="000000" w:themeColor="text1"/>
          <w:sz w:val="20"/>
        </w:rPr>
      </w:pPr>
      <w:r w:rsidRPr="00D7663F">
        <w:rPr>
          <w:rFonts w:ascii="Calibri" w:hAnsi="Calibri" w:cs="Calibri"/>
          <w:b/>
          <w:color w:val="000000" w:themeColor="text1"/>
          <w:sz w:val="20"/>
          <w:lang w:val="pl-PL"/>
        </w:rPr>
        <w:t>DECLARATIONS – 0/1 CRITERIA to FORMAL OFFER</w:t>
      </w:r>
    </w:p>
    <w:p w14:paraId="579D388C" w14:textId="77777777" w:rsidR="00D7663F" w:rsidRPr="00D7663F" w:rsidRDefault="00D7663F" w:rsidP="00D7663F">
      <w:pPr>
        <w:pStyle w:val="Akapitzlist"/>
        <w:numPr>
          <w:ilvl w:val="0"/>
          <w:numId w:val="1"/>
        </w:numPr>
        <w:spacing w:after="160"/>
        <w:jc w:val="both"/>
        <w:rPr>
          <w:rFonts w:ascii="Calibri" w:hAnsi="Calibri" w:cs="Calibri"/>
          <w:sz w:val="18"/>
          <w:szCs w:val="18"/>
          <w:lang w:val="en-GB"/>
        </w:rPr>
      </w:pPr>
      <w:r w:rsidRPr="00D7663F">
        <w:rPr>
          <w:rFonts w:ascii="Calibri" w:hAnsi="Calibri" w:cs="Calibri"/>
          <w:b/>
          <w:sz w:val="18"/>
          <w:szCs w:val="18"/>
          <w:lang w:val="en-GB"/>
        </w:rPr>
        <w:t>We hereby declare</w:t>
      </w:r>
      <w:r w:rsidRPr="00D7663F">
        <w:rPr>
          <w:rFonts w:ascii="Calibri" w:hAnsi="Calibri" w:cs="Calibri"/>
          <w:sz w:val="18"/>
          <w:szCs w:val="18"/>
          <w:lang w:val="en-GB"/>
        </w:rPr>
        <w:t xml:space="preserve"> that we are submitting this proposal as:</w:t>
      </w:r>
    </w:p>
    <w:p w14:paraId="458F2608" w14:textId="77777777" w:rsidR="00D7663F" w:rsidRPr="00D7663F" w:rsidRDefault="00D7663F" w:rsidP="00D7663F">
      <w:pPr>
        <w:pStyle w:val="Akapitzlist"/>
        <w:numPr>
          <w:ilvl w:val="0"/>
          <w:numId w:val="2"/>
        </w:numPr>
        <w:spacing w:after="160"/>
        <w:jc w:val="both"/>
        <w:rPr>
          <w:rFonts w:ascii="Calibri" w:hAnsi="Calibri" w:cs="Calibri"/>
          <w:sz w:val="18"/>
          <w:szCs w:val="18"/>
        </w:rPr>
      </w:pPr>
      <w:r w:rsidRPr="00D7663F">
        <w:rPr>
          <w:rFonts w:ascii="Calibri" w:hAnsi="Calibri" w:cs="Calibri"/>
          <w:sz w:val="18"/>
          <w:szCs w:val="18"/>
          <w:lang w:val="en-GB"/>
        </w:rPr>
        <w:t>An individual Bidder</w:t>
      </w:r>
      <w:r w:rsidRPr="00D7663F">
        <w:rPr>
          <w:rFonts w:ascii="Calibri" w:hAnsi="Calibri" w:cs="Calibri"/>
          <w:b/>
          <w:sz w:val="18"/>
          <w:szCs w:val="18"/>
          <w:lang w:val="en-GB"/>
        </w:rPr>
        <w:t>*</w:t>
      </w:r>
    </w:p>
    <w:p w14:paraId="1FB2CC36" w14:textId="77777777" w:rsidR="00D7663F" w:rsidRPr="00D7663F" w:rsidRDefault="00D7663F" w:rsidP="00D7663F">
      <w:pPr>
        <w:pStyle w:val="Akapitzlist"/>
        <w:numPr>
          <w:ilvl w:val="0"/>
          <w:numId w:val="2"/>
        </w:numPr>
        <w:spacing w:after="160"/>
        <w:jc w:val="both"/>
        <w:rPr>
          <w:rFonts w:ascii="Calibri" w:hAnsi="Calibri" w:cs="Calibri"/>
          <w:sz w:val="18"/>
          <w:szCs w:val="18"/>
        </w:rPr>
      </w:pPr>
      <w:r w:rsidRPr="00D7663F">
        <w:rPr>
          <w:rFonts w:ascii="Calibri" w:hAnsi="Calibri" w:cs="Calibri"/>
          <w:sz w:val="18"/>
          <w:szCs w:val="18"/>
          <w:lang w:val="en-GB"/>
        </w:rPr>
        <w:t xml:space="preserve">Bidders acting collectively (consortium) </w:t>
      </w:r>
      <w:r w:rsidRPr="00D7663F">
        <w:rPr>
          <w:rFonts w:ascii="Calibri" w:hAnsi="Calibri" w:cs="Calibri"/>
          <w:b/>
          <w:sz w:val="18"/>
          <w:szCs w:val="18"/>
          <w:lang w:val="en-GB"/>
        </w:rPr>
        <w:t>*</w:t>
      </w:r>
    </w:p>
    <w:p w14:paraId="2950FC26" w14:textId="77777777" w:rsidR="00D7663F" w:rsidRPr="00D7663F" w:rsidRDefault="00D7663F" w:rsidP="00D7663F">
      <w:pPr>
        <w:pStyle w:val="Akapitzlist"/>
        <w:spacing w:after="160"/>
        <w:ind w:left="360"/>
        <w:jc w:val="both"/>
        <w:rPr>
          <w:rFonts w:ascii="Calibri" w:hAnsi="Calibri" w:cs="Calibri"/>
          <w:i/>
          <w:sz w:val="18"/>
          <w:szCs w:val="18"/>
        </w:rPr>
      </w:pPr>
      <w:r w:rsidRPr="00D7663F">
        <w:rPr>
          <w:rFonts w:ascii="Calibri" w:hAnsi="Calibri" w:cs="Calibri"/>
          <w:b/>
          <w:i/>
          <w:sz w:val="18"/>
          <w:szCs w:val="18"/>
          <w:lang w:val="en-GB"/>
        </w:rPr>
        <w:t xml:space="preserve">* </w:t>
      </w:r>
      <w:r w:rsidRPr="00D7663F">
        <w:rPr>
          <w:rFonts w:ascii="Calibri" w:hAnsi="Calibri" w:cs="Calibri"/>
          <w:i/>
          <w:sz w:val="18"/>
          <w:szCs w:val="18"/>
          <w:lang w:val="en-GB"/>
        </w:rPr>
        <w:t>delete as appropriate</w:t>
      </w:r>
    </w:p>
    <w:p w14:paraId="22E6110D" w14:textId="71F6C438" w:rsidR="00D7663F" w:rsidRDefault="00D7663F" w:rsidP="00D7663F">
      <w:pPr>
        <w:pStyle w:val="Akapitzlist"/>
        <w:numPr>
          <w:ilvl w:val="0"/>
          <w:numId w:val="1"/>
        </w:numPr>
        <w:spacing w:after="160"/>
        <w:jc w:val="both"/>
        <w:rPr>
          <w:rFonts w:ascii="Calibri" w:hAnsi="Calibri" w:cs="Calibri"/>
          <w:sz w:val="18"/>
          <w:szCs w:val="18"/>
          <w:lang w:val="en-GB"/>
        </w:rPr>
      </w:pPr>
      <w:r w:rsidRPr="00D7663F">
        <w:rPr>
          <w:rFonts w:ascii="Calibri" w:hAnsi="Calibri" w:cs="Calibri"/>
          <w:b/>
          <w:sz w:val="18"/>
          <w:szCs w:val="18"/>
          <w:lang w:val="en-GB"/>
        </w:rPr>
        <w:t>We declare</w:t>
      </w:r>
      <w:r w:rsidRPr="00D7663F">
        <w:rPr>
          <w:rFonts w:ascii="Calibri" w:hAnsi="Calibri" w:cs="Calibri"/>
          <w:sz w:val="18"/>
          <w:szCs w:val="18"/>
          <w:lang w:val="en-GB"/>
        </w:rPr>
        <w:t xml:space="preserve"> that we have read and accept the terms and condition of this Request for Proposal and the rules presented in the Suppliers’ Code of Conduct</w:t>
      </w:r>
      <w:r w:rsidR="004C3680">
        <w:rPr>
          <w:rFonts w:ascii="Calibri" w:hAnsi="Calibri" w:cs="Calibri"/>
          <w:sz w:val="18"/>
          <w:szCs w:val="18"/>
          <w:lang w:val="en-GB"/>
        </w:rPr>
        <w:t xml:space="preserve"> (</w:t>
      </w:r>
      <w:r w:rsidR="004C3680" w:rsidRPr="004C3680">
        <w:rPr>
          <w:rFonts w:ascii="Calibri" w:hAnsi="Calibri" w:cs="Calibri"/>
          <w:b/>
          <w:bCs/>
          <w:sz w:val="18"/>
          <w:szCs w:val="18"/>
          <w:lang w:val="en-GB"/>
        </w:rPr>
        <w:t>Appendix 13a</w:t>
      </w:r>
      <w:r w:rsidR="004C3680">
        <w:rPr>
          <w:rFonts w:ascii="Calibri" w:hAnsi="Calibri" w:cs="Calibri"/>
          <w:sz w:val="18"/>
          <w:szCs w:val="18"/>
          <w:lang w:val="en-GB"/>
        </w:rPr>
        <w:t>), the</w:t>
      </w:r>
      <w:r w:rsidR="004C3680" w:rsidRPr="004C3680">
        <w:rPr>
          <w:rFonts w:ascii="Calibri" w:hAnsi="Calibri" w:cs="Calibri"/>
          <w:sz w:val="18"/>
          <w:szCs w:val="18"/>
          <w:lang w:val="en-GB"/>
        </w:rPr>
        <w:t xml:space="preserve"> </w:t>
      </w:r>
      <w:r w:rsidR="004C3680" w:rsidRPr="004C3680">
        <w:rPr>
          <w:rFonts w:ascii="Calibri" w:hAnsi="Calibri" w:cs="Calibri"/>
          <w:sz w:val="18"/>
          <w:szCs w:val="18"/>
          <w:lang w:val="en-GB"/>
        </w:rPr>
        <w:t>Human Rights Protection Policy</w:t>
      </w:r>
      <w:r w:rsidR="004C3680" w:rsidRPr="004C3680">
        <w:rPr>
          <w:rFonts w:ascii="Calibri" w:hAnsi="Calibri" w:cs="Calibri"/>
          <w:sz w:val="18"/>
          <w:szCs w:val="18"/>
          <w:lang w:val="en-GB"/>
        </w:rPr>
        <w:t xml:space="preserve"> </w:t>
      </w:r>
      <w:r w:rsidR="004C3680">
        <w:rPr>
          <w:rFonts w:ascii="Calibri" w:hAnsi="Calibri" w:cs="Calibri"/>
          <w:sz w:val="18"/>
          <w:szCs w:val="18"/>
          <w:lang w:val="en-GB"/>
        </w:rPr>
        <w:t>(</w:t>
      </w:r>
      <w:r w:rsidR="004C3680" w:rsidRPr="004C3680">
        <w:rPr>
          <w:rFonts w:ascii="Calibri" w:hAnsi="Calibri" w:cs="Calibri"/>
          <w:b/>
          <w:bCs/>
          <w:sz w:val="18"/>
          <w:szCs w:val="18"/>
          <w:lang w:val="en-GB"/>
        </w:rPr>
        <w:t>Appendix 13b</w:t>
      </w:r>
      <w:r w:rsidR="004C3680">
        <w:rPr>
          <w:rFonts w:ascii="Calibri" w:hAnsi="Calibri" w:cs="Calibri"/>
          <w:sz w:val="18"/>
          <w:szCs w:val="18"/>
          <w:lang w:val="en-GB"/>
        </w:rPr>
        <w:t xml:space="preserve">) and the </w:t>
      </w:r>
      <w:r w:rsidR="004C3680" w:rsidRPr="004C3680">
        <w:rPr>
          <w:rFonts w:ascii="Calibri" w:hAnsi="Calibri" w:cs="Calibri"/>
          <w:sz w:val="18"/>
          <w:szCs w:val="18"/>
          <w:lang w:val="en-GB"/>
        </w:rPr>
        <w:t>Policy on the Prevention of Corruption and Fraud</w:t>
      </w:r>
      <w:r w:rsidR="004C3680" w:rsidRPr="004C3680">
        <w:rPr>
          <w:rFonts w:ascii="Calibri" w:hAnsi="Calibri" w:cs="Calibri"/>
          <w:sz w:val="18"/>
          <w:szCs w:val="18"/>
          <w:lang w:val="en-GB"/>
        </w:rPr>
        <w:t xml:space="preserve"> </w:t>
      </w:r>
      <w:r w:rsidR="004C3680">
        <w:rPr>
          <w:rFonts w:ascii="Calibri" w:hAnsi="Calibri" w:cs="Calibri"/>
          <w:sz w:val="18"/>
          <w:szCs w:val="18"/>
          <w:lang w:val="en-GB"/>
        </w:rPr>
        <w:t>(</w:t>
      </w:r>
      <w:r w:rsidR="004C3680" w:rsidRPr="004C3680">
        <w:rPr>
          <w:rFonts w:ascii="Calibri" w:hAnsi="Calibri" w:cs="Calibri"/>
          <w:b/>
          <w:bCs/>
          <w:sz w:val="18"/>
          <w:szCs w:val="18"/>
          <w:lang w:val="en-GB"/>
        </w:rPr>
        <w:t>Appendix 13c</w:t>
      </w:r>
      <w:r w:rsidR="004C3680">
        <w:rPr>
          <w:rFonts w:ascii="Calibri" w:hAnsi="Calibri" w:cs="Calibri"/>
          <w:sz w:val="18"/>
          <w:szCs w:val="18"/>
          <w:lang w:val="en-GB"/>
        </w:rPr>
        <w:t>).</w:t>
      </w:r>
    </w:p>
    <w:p w14:paraId="6F28F1FE" w14:textId="77777777" w:rsidR="00D7663F" w:rsidRPr="00D7663F" w:rsidRDefault="00D7663F" w:rsidP="00D7663F">
      <w:pPr>
        <w:pStyle w:val="Akapitzlist"/>
        <w:numPr>
          <w:ilvl w:val="0"/>
          <w:numId w:val="1"/>
        </w:numPr>
        <w:spacing w:after="160"/>
        <w:jc w:val="both"/>
        <w:rPr>
          <w:rFonts w:ascii="Calibri" w:hAnsi="Calibri" w:cs="Calibri"/>
          <w:sz w:val="18"/>
          <w:szCs w:val="18"/>
          <w:lang w:val="en-GB"/>
        </w:rPr>
      </w:pPr>
      <w:r w:rsidRPr="00134F27">
        <w:rPr>
          <w:rFonts w:ascii="Calibri" w:hAnsi="Calibri" w:cs="Calibri"/>
          <w:b/>
          <w:bCs/>
          <w:sz w:val="18"/>
          <w:szCs w:val="18"/>
          <w:lang w:val="en-GB"/>
        </w:rPr>
        <w:t>We declare</w:t>
      </w:r>
      <w:r w:rsidRPr="00D7663F">
        <w:rPr>
          <w:rFonts w:ascii="Calibri" w:hAnsi="Calibri" w:cs="Calibri"/>
          <w:sz w:val="18"/>
          <w:szCs w:val="18"/>
          <w:lang w:val="en-GB"/>
        </w:rPr>
        <w:t xml:space="preserve"> that we are submitting complete OFFER fulfilling the requirements of the RFP for the entire scope of the subject of the RFP.</w:t>
      </w:r>
    </w:p>
    <w:p w14:paraId="10D8880D" w14:textId="77777777" w:rsidR="00D7663F" w:rsidRPr="00D7663F" w:rsidRDefault="00D7663F" w:rsidP="00D7663F">
      <w:pPr>
        <w:pStyle w:val="Akapitzlist"/>
        <w:numPr>
          <w:ilvl w:val="0"/>
          <w:numId w:val="1"/>
        </w:numPr>
        <w:spacing w:after="160"/>
        <w:jc w:val="both"/>
        <w:rPr>
          <w:rFonts w:ascii="Calibri" w:hAnsi="Calibri" w:cs="Calibri"/>
          <w:sz w:val="18"/>
          <w:szCs w:val="18"/>
          <w:lang w:val="en-GB"/>
        </w:rPr>
      </w:pPr>
      <w:r w:rsidRPr="00D7663F">
        <w:rPr>
          <w:rFonts w:ascii="Calibri" w:hAnsi="Calibri" w:cs="Calibri"/>
          <w:b/>
          <w:sz w:val="18"/>
          <w:szCs w:val="18"/>
          <w:lang w:val="en-GB"/>
        </w:rPr>
        <w:t>We declare</w:t>
      </w:r>
      <w:r w:rsidRPr="00D7663F">
        <w:rPr>
          <w:rFonts w:ascii="Calibri" w:hAnsi="Calibri" w:cs="Calibri"/>
          <w:sz w:val="18"/>
          <w:szCs w:val="18"/>
          <w:lang w:val="en-GB"/>
        </w:rPr>
        <w:t xml:space="preserve"> that our offer submitted  on the CONNECT Platform is valid for a period of </w:t>
      </w:r>
      <w:r w:rsidRPr="00D7663F">
        <w:rPr>
          <w:rFonts w:ascii="Calibri" w:hAnsi="Calibri" w:cs="Calibri"/>
          <w:b/>
          <w:sz w:val="18"/>
          <w:szCs w:val="18"/>
          <w:lang w:val="en-GB"/>
        </w:rPr>
        <w:t xml:space="preserve">6 months </w:t>
      </w:r>
      <w:r w:rsidRPr="00D7663F">
        <w:rPr>
          <w:rFonts w:ascii="Calibri" w:hAnsi="Calibri" w:cs="Calibri"/>
          <w:sz w:val="18"/>
          <w:szCs w:val="18"/>
          <w:lang w:val="en-GB"/>
        </w:rPr>
        <w:t xml:space="preserve">from the date of its submission. </w:t>
      </w:r>
    </w:p>
    <w:p w14:paraId="5DE8080E" w14:textId="77777777" w:rsidR="00D7663F" w:rsidRPr="00D7663F" w:rsidRDefault="00D7663F" w:rsidP="00D7663F">
      <w:pPr>
        <w:pStyle w:val="Akapitzlist"/>
        <w:numPr>
          <w:ilvl w:val="0"/>
          <w:numId w:val="1"/>
        </w:numPr>
        <w:spacing w:after="160"/>
        <w:jc w:val="both"/>
        <w:rPr>
          <w:rFonts w:ascii="Calibri" w:hAnsi="Calibri" w:cs="Calibri"/>
          <w:sz w:val="18"/>
          <w:szCs w:val="18"/>
          <w:lang w:val="en-GB"/>
        </w:rPr>
      </w:pPr>
      <w:r w:rsidRPr="00D7663F">
        <w:rPr>
          <w:rFonts w:ascii="Calibri" w:hAnsi="Calibri" w:cs="Calibri"/>
          <w:b/>
          <w:sz w:val="18"/>
          <w:szCs w:val="18"/>
          <w:lang w:val="en-GB"/>
        </w:rPr>
        <w:t>We declare</w:t>
      </w:r>
      <w:r w:rsidRPr="00D7663F">
        <w:rPr>
          <w:rFonts w:ascii="Calibri" w:hAnsi="Calibri" w:cs="Calibri"/>
          <w:sz w:val="18"/>
          <w:szCs w:val="18"/>
          <w:lang w:val="en-GB"/>
        </w:rPr>
        <w:t xml:space="preserve"> that we are not covered by the sanction regulations introduced by international organizations and groups of countries or individual countries, as well as authorities acting on their behalf, and we are not a natural or legal person with whom sanction regulations prohibit transaction.</w:t>
      </w:r>
    </w:p>
    <w:p w14:paraId="2989D6CE" w14:textId="77777777" w:rsidR="00D7663F" w:rsidRPr="00D7663F" w:rsidRDefault="00D7663F" w:rsidP="00D7663F">
      <w:pPr>
        <w:pStyle w:val="Akapitzlist"/>
        <w:numPr>
          <w:ilvl w:val="0"/>
          <w:numId w:val="1"/>
        </w:numPr>
        <w:spacing w:after="160"/>
        <w:jc w:val="both"/>
        <w:rPr>
          <w:rFonts w:ascii="Calibri" w:hAnsi="Calibri" w:cs="Calibri"/>
          <w:sz w:val="18"/>
          <w:szCs w:val="18"/>
          <w:lang w:val="en-GB"/>
        </w:rPr>
      </w:pPr>
      <w:r w:rsidRPr="00D7663F">
        <w:rPr>
          <w:rFonts w:ascii="Calibri" w:hAnsi="Calibri" w:cs="Calibri"/>
          <w:b/>
          <w:sz w:val="18"/>
          <w:szCs w:val="18"/>
          <w:lang w:val="en-GB"/>
        </w:rPr>
        <w:t>We hereby declare</w:t>
      </w:r>
      <w:r w:rsidRPr="00D7663F">
        <w:rPr>
          <w:rFonts w:ascii="Calibri" w:hAnsi="Calibri" w:cs="Calibri"/>
          <w:sz w:val="18"/>
          <w:szCs w:val="18"/>
          <w:lang w:val="en-GB"/>
        </w:rPr>
        <w:t xml:space="preserve"> that we do not employ any ORLEN Neptun employees or the employees of ORLEN S.A. Capital Group (do not concern companies from ORLEN capital group).</w:t>
      </w:r>
    </w:p>
    <w:p w14:paraId="28026EE2" w14:textId="77777777" w:rsidR="00D7663F" w:rsidRPr="00D7663F" w:rsidRDefault="00D7663F" w:rsidP="00D7663F">
      <w:pPr>
        <w:pStyle w:val="Akapitzlist"/>
        <w:numPr>
          <w:ilvl w:val="0"/>
          <w:numId w:val="1"/>
        </w:numPr>
        <w:spacing w:after="160"/>
        <w:jc w:val="both"/>
        <w:rPr>
          <w:rFonts w:ascii="Calibri" w:hAnsi="Calibri" w:cs="Calibri"/>
          <w:sz w:val="18"/>
          <w:szCs w:val="18"/>
          <w:lang w:val="en-GB"/>
        </w:rPr>
      </w:pPr>
      <w:r w:rsidRPr="00D7663F">
        <w:rPr>
          <w:rFonts w:ascii="Calibri" w:hAnsi="Calibri" w:cs="Calibri"/>
          <w:b/>
          <w:sz w:val="18"/>
          <w:szCs w:val="18"/>
          <w:lang w:val="en-GB"/>
        </w:rPr>
        <w:t>We declare</w:t>
      </w:r>
      <w:r w:rsidRPr="00D7663F">
        <w:rPr>
          <w:rFonts w:ascii="Calibri" w:hAnsi="Calibri" w:cs="Calibri"/>
          <w:sz w:val="18"/>
          <w:szCs w:val="18"/>
          <w:lang w:val="en-GB"/>
        </w:rPr>
        <w:t xml:space="preserve"> that we run a company whose subject of activity complies with the scope indicated in proper commercial register and includes supply of services of the subject of the RFP.</w:t>
      </w:r>
    </w:p>
    <w:p w14:paraId="0064A9F9" w14:textId="3E477870" w:rsidR="00D7663F" w:rsidRPr="00D7663F" w:rsidRDefault="00D7663F" w:rsidP="00D7663F">
      <w:pPr>
        <w:pStyle w:val="Akapitzlist"/>
        <w:numPr>
          <w:ilvl w:val="0"/>
          <w:numId w:val="1"/>
        </w:numPr>
        <w:spacing w:after="160"/>
        <w:jc w:val="both"/>
        <w:rPr>
          <w:rFonts w:ascii="Calibri" w:hAnsi="Calibri" w:cs="Calibri"/>
          <w:sz w:val="18"/>
          <w:szCs w:val="18"/>
          <w:lang w:val="en-GB"/>
        </w:rPr>
      </w:pPr>
      <w:r w:rsidRPr="00D7663F">
        <w:rPr>
          <w:rFonts w:ascii="Calibri" w:hAnsi="Calibri" w:cs="Calibri"/>
          <w:b/>
          <w:sz w:val="18"/>
          <w:szCs w:val="18"/>
          <w:lang w:val="en-GB"/>
        </w:rPr>
        <w:t>We declare</w:t>
      </w:r>
      <w:r w:rsidRPr="00D7663F">
        <w:rPr>
          <w:rFonts w:ascii="Calibri" w:hAnsi="Calibri" w:cs="Calibri"/>
          <w:sz w:val="18"/>
          <w:szCs w:val="18"/>
          <w:lang w:val="en-GB"/>
        </w:rPr>
        <w:t xml:space="preserve"> that we have completed on behalf of ORLEN Neptun information obligation towards natural persons employed by us, whose personal data has been transferred to ORLEN Neptun in order to participate in the procurement procedure in question by providing them with the information clause constituting </w:t>
      </w:r>
      <w:r w:rsidRPr="00D7663F">
        <w:rPr>
          <w:rFonts w:ascii="Calibri" w:hAnsi="Calibri" w:cs="Calibri"/>
          <w:b/>
          <w:sz w:val="18"/>
          <w:szCs w:val="18"/>
          <w:lang w:val="en-GB"/>
        </w:rPr>
        <w:t>Appendix</w:t>
      </w:r>
      <w:r w:rsidRPr="00D7663F">
        <w:rPr>
          <w:rFonts w:ascii="Calibri" w:hAnsi="Calibri" w:cs="Calibri"/>
          <w:b/>
          <w:color w:val="FF0000"/>
          <w:sz w:val="18"/>
          <w:szCs w:val="18"/>
          <w:lang w:val="en-GB"/>
        </w:rPr>
        <w:t xml:space="preserve"> </w:t>
      </w:r>
      <w:r w:rsidR="005551DB">
        <w:rPr>
          <w:rFonts w:ascii="Calibri" w:hAnsi="Calibri" w:cs="Calibri"/>
          <w:b/>
          <w:sz w:val="18"/>
          <w:szCs w:val="18"/>
          <w:lang w:val="en-GB"/>
        </w:rPr>
        <w:t>10</w:t>
      </w:r>
      <w:r w:rsidRPr="00D7663F">
        <w:rPr>
          <w:rFonts w:ascii="Calibri" w:hAnsi="Calibri" w:cs="Calibri"/>
          <w:b/>
          <w:color w:val="FF0000"/>
          <w:sz w:val="18"/>
          <w:szCs w:val="18"/>
          <w:lang w:val="en-GB"/>
        </w:rPr>
        <w:t xml:space="preserve"> </w:t>
      </w:r>
      <w:r w:rsidRPr="00D7663F">
        <w:rPr>
          <w:rFonts w:ascii="Calibri" w:hAnsi="Calibri" w:cs="Calibri"/>
          <w:sz w:val="18"/>
          <w:szCs w:val="18"/>
          <w:lang w:val="en-GB"/>
        </w:rPr>
        <w:t xml:space="preserve">to the RFP and we undertake to inform the Ordering Party about its changing financial and sanctions situation and to comply with the rules described in the </w:t>
      </w:r>
      <w:r w:rsidRPr="00D7663F">
        <w:rPr>
          <w:rFonts w:ascii="Calibri" w:hAnsi="Calibri" w:cs="Calibri"/>
          <w:b/>
          <w:sz w:val="18"/>
          <w:szCs w:val="18"/>
          <w:lang w:val="en-GB"/>
        </w:rPr>
        <w:t xml:space="preserve">Appendix </w:t>
      </w:r>
      <w:r w:rsidR="005551DB">
        <w:rPr>
          <w:rFonts w:ascii="Calibri" w:hAnsi="Calibri" w:cs="Calibri"/>
          <w:b/>
          <w:sz w:val="18"/>
          <w:szCs w:val="18"/>
          <w:lang w:val="en-GB"/>
        </w:rPr>
        <w:t>12</w:t>
      </w:r>
      <w:r w:rsidRPr="00D7663F">
        <w:rPr>
          <w:rFonts w:ascii="Calibri" w:hAnsi="Calibri" w:cs="Calibri"/>
          <w:sz w:val="18"/>
          <w:szCs w:val="18"/>
          <w:lang w:val="en-GB"/>
        </w:rPr>
        <w:t>.</w:t>
      </w:r>
    </w:p>
    <w:p w14:paraId="30D96F14" w14:textId="77777777" w:rsidR="00D7663F" w:rsidRPr="00D7663F" w:rsidRDefault="00D7663F" w:rsidP="00D7663F">
      <w:pPr>
        <w:pStyle w:val="Akapitzlist"/>
        <w:numPr>
          <w:ilvl w:val="0"/>
          <w:numId w:val="1"/>
        </w:numPr>
        <w:spacing w:after="160"/>
        <w:jc w:val="both"/>
        <w:rPr>
          <w:rFonts w:ascii="Calibri" w:hAnsi="Calibri" w:cs="Calibri"/>
          <w:sz w:val="18"/>
          <w:szCs w:val="18"/>
          <w:lang w:val="en-GB"/>
        </w:rPr>
      </w:pPr>
      <w:r w:rsidRPr="00D7663F">
        <w:rPr>
          <w:rFonts w:ascii="Calibri" w:hAnsi="Calibri" w:cs="Calibri"/>
          <w:b/>
          <w:sz w:val="18"/>
          <w:szCs w:val="18"/>
          <w:lang w:val="en-GB"/>
        </w:rPr>
        <w:t>We declare</w:t>
      </w:r>
      <w:r w:rsidRPr="00D7663F">
        <w:rPr>
          <w:rFonts w:ascii="Calibri" w:hAnsi="Calibri" w:cs="Calibri"/>
          <w:sz w:val="18"/>
          <w:szCs w:val="18"/>
          <w:lang w:val="en-GB"/>
        </w:rPr>
        <w:t xml:space="preserve"> that the offered solutions do not infringe the copyrights and intellectual and industrial property rights of ORLEN Neptun and other entities, in particular protection rights to trademarks.</w:t>
      </w:r>
    </w:p>
    <w:p w14:paraId="20871FE5" w14:textId="25899971" w:rsidR="00D7663F" w:rsidRPr="00D7663F" w:rsidRDefault="00D7663F" w:rsidP="00D7663F">
      <w:pPr>
        <w:pStyle w:val="Akapitzlist"/>
        <w:numPr>
          <w:ilvl w:val="0"/>
          <w:numId w:val="1"/>
        </w:numPr>
        <w:spacing w:after="160"/>
        <w:jc w:val="both"/>
        <w:rPr>
          <w:rFonts w:ascii="Calibri" w:hAnsi="Calibri" w:cs="Calibri"/>
          <w:sz w:val="18"/>
          <w:szCs w:val="18"/>
          <w:lang w:val="en-GB"/>
        </w:rPr>
      </w:pPr>
      <w:r w:rsidRPr="00D7663F">
        <w:rPr>
          <w:rFonts w:ascii="Calibri" w:hAnsi="Calibri" w:cs="Calibri"/>
          <w:b/>
          <w:sz w:val="18"/>
          <w:szCs w:val="18"/>
          <w:lang w:val="en-GB"/>
        </w:rPr>
        <w:t>We hereby declare</w:t>
      </w:r>
      <w:r w:rsidRPr="00D7663F">
        <w:rPr>
          <w:rFonts w:ascii="Calibri" w:hAnsi="Calibri" w:cs="Calibri"/>
          <w:sz w:val="18"/>
          <w:szCs w:val="18"/>
          <w:lang w:val="en-GB"/>
        </w:rPr>
        <w:t xml:space="preserve"> that we consent to the forwarding of our proposal submitted as part of this procedure, in whole or in part, or their future supplements, to the external advisors/contractors of </w:t>
      </w:r>
      <w:r w:rsidR="005551DB">
        <w:rPr>
          <w:rFonts w:ascii="Calibri" w:hAnsi="Calibri" w:cs="Calibri"/>
          <w:sz w:val="18"/>
          <w:szCs w:val="18"/>
          <w:lang w:val="en-GB"/>
        </w:rPr>
        <w:t xml:space="preserve">Baltic East Sp. z </w:t>
      </w:r>
      <w:proofErr w:type="spellStart"/>
      <w:r w:rsidR="005551DB">
        <w:rPr>
          <w:rFonts w:ascii="Calibri" w:hAnsi="Calibri" w:cs="Calibri"/>
          <w:sz w:val="18"/>
          <w:szCs w:val="18"/>
          <w:lang w:val="en-GB"/>
        </w:rPr>
        <w:t>o.o.</w:t>
      </w:r>
      <w:proofErr w:type="spellEnd"/>
    </w:p>
    <w:p w14:paraId="7ADF5CF2" w14:textId="77777777" w:rsidR="00D7663F" w:rsidRPr="00D7663F" w:rsidRDefault="00D7663F" w:rsidP="00D7663F">
      <w:pPr>
        <w:pStyle w:val="Akapitzlist"/>
        <w:jc w:val="both"/>
        <w:rPr>
          <w:rFonts w:ascii="Calibri" w:hAnsi="Calibri" w:cs="Calibri"/>
          <w:lang w:val="en-GB"/>
        </w:rPr>
      </w:pPr>
    </w:p>
    <w:p w14:paraId="65FD9810" w14:textId="77777777" w:rsidR="00D7663F" w:rsidRPr="00D7663F" w:rsidRDefault="00D7663F" w:rsidP="00D7663F">
      <w:pPr>
        <w:jc w:val="both"/>
        <w:rPr>
          <w:rFonts w:ascii="Calibri" w:hAnsi="Calibri" w:cs="Calibri"/>
          <w:b/>
          <w:sz w:val="18"/>
          <w:szCs w:val="18"/>
          <w:lang w:val="en-GB"/>
        </w:rPr>
      </w:pPr>
      <w:r w:rsidRPr="00D7663F">
        <w:rPr>
          <w:rFonts w:ascii="Calibri" w:hAnsi="Calibri" w:cs="Calibri"/>
          <w:b/>
          <w:sz w:val="18"/>
          <w:szCs w:val="18"/>
          <w:lang w:val="en-GB"/>
        </w:rPr>
        <w:t>The FORMAL OFFER includes the following Appendices:</w:t>
      </w:r>
    </w:p>
    <w:p w14:paraId="4CBF8A3C" w14:textId="77777777" w:rsidR="00D7663F" w:rsidRPr="00D7663F" w:rsidRDefault="00D7663F" w:rsidP="00D7663F">
      <w:pPr>
        <w:ind w:left="142"/>
        <w:jc w:val="both"/>
        <w:rPr>
          <w:rFonts w:ascii="Calibri" w:hAnsi="Calibri" w:cs="Calibri"/>
          <w:lang w:val="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796"/>
      </w:tblGrid>
      <w:tr w:rsidR="00D7663F" w:rsidRPr="00D7663F" w14:paraId="38E6DE10" w14:textId="77777777" w:rsidTr="00580028">
        <w:tc>
          <w:tcPr>
            <w:tcW w:w="1418" w:type="dxa"/>
            <w:vAlign w:val="center"/>
          </w:tcPr>
          <w:p w14:paraId="6B26F344" w14:textId="77777777" w:rsidR="00D7663F" w:rsidRPr="00D7663F" w:rsidRDefault="00D7663F" w:rsidP="00580028">
            <w:pPr>
              <w:jc w:val="both"/>
              <w:rPr>
                <w:rFonts w:ascii="Calibri" w:hAnsi="Calibri" w:cs="Calibri"/>
                <w:b/>
                <w:color w:val="00B050"/>
                <w:sz w:val="18"/>
                <w:szCs w:val="18"/>
              </w:rPr>
            </w:pPr>
            <w:r w:rsidRPr="00D7663F">
              <w:rPr>
                <w:rFonts w:ascii="Calibri" w:hAnsi="Calibri" w:cs="Calibri"/>
                <w:b/>
                <w:sz w:val="18"/>
                <w:szCs w:val="18"/>
              </w:rPr>
              <w:t>Appendix F1</w:t>
            </w:r>
          </w:p>
        </w:tc>
        <w:tc>
          <w:tcPr>
            <w:tcW w:w="7796" w:type="dxa"/>
            <w:vAlign w:val="center"/>
          </w:tcPr>
          <w:p w14:paraId="504F5EE1" w14:textId="77777777" w:rsidR="00D7663F" w:rsidRPr="00D7663F" w:rsidRDefault="00D7663F" w:rsidP="00580028">
            <w:pPr>
              <w:jc w:val="both"/>
              <w:rPr>
                <w:rFonts w:ascii="Calibri" w:hAnsi="Calibri" w:cs="Calibri"/>
                <w:sz w:val="18"/>
                <w:szCs w:val="18"/>
                <w:lang w:val="en-GB"/>
              </w:rPr>
            </w:pPr>
            <w:r w:rsidRPr="00D7663F">
              <w:rPr>
                <w:rFonts w:ascii="Calibri" w:hAnsi="Calibri" w:cs="Calibri"/>
                <w:sz w:val="18"/>
                <w:szCs w:val="18"/>
                <w:lang w:val="en-GB"/>
              </w:rPr>
              <w:t xml:space="preserve">Extract from the </w:t>
            </w:r>
            <w:r w:rsidRPr="00D7663F">
              <w:rPr>
                <w:rFonts w:ascii="Calibri" w:hAnsi="Calibri" w:cs="Calibri"/>
                <w:b/>
                <w:sz w:val="18"/>
                <w:szCs w:val="18"/>
                <w:lang w:val="en-GB"/>
              </w:rPr>
              <w:t>National Court Register</w:t>
            </w:r>
            <w:r w:rsidRPr="00D7663F">
              <w:rPr>
                <w:rFonts w:ascii="Calibri" w:hAnsi="Calibri" w:cs="Calibri"/>
                <w:sz w:val="18"/>
                <w:szCs w:val="18"/>
                <w:lang w:val="en-GB"/>
              </w:rPr>
              <w:t xml:space="preserve"> (KRS) or other respective commercial register of companies.</w:t>
            </w:r>
          </w:p>
          <w:p w14:paraId="0FF7BC3A" w14:textId="77777777" w:rsidR="00D7663F" w:rsidRPr="00D7663F" w:rsidRDefault="00D7663F" w:rsidP="00580028">
            <w:pPr>
              <w:spacing w:line="276" w:lineRule="auto"/>
              <w:jc w:val="both"/>
              <w:rPr>
                <w:rFonts w:ascii="Calibri" w:hAnsi="Calibri" w:cs="Calibri"/>
                <w:i/>
                <w:sz w:val="16"/>
                <w:szCs w:val="16"/>
                <w:lang w:val="en-GB"/>
              </w:rPr>
            </w:pPr>
            <w:r w:rsidRPr="00D7663F">
              <w:rPr>
                <w:rFonts w:ascii="Calibri" w:hAnsi="Calibri" w:cs="Calibri"/>
                <w:i/>
                <w:sz w:val="16"/>
                <w:szCs w:val="16"/>
                <w:lang w:val="en-GB"/>
              </w:rPr>
              <w:t>Notice:</w:t>
            </w:r>
          </w:p>
          <w:p w14:paraId="2DFCB26C" w14:textId="77777777" w:rsidR="00D7663F" w:rsidRPr="00D7663F" w:rsidRDefault="00D7663F" w:rsidP="00580028">
            <w:pPr>
              <w:spacing w:line="276" w:lineRule="auto"/>
              <w:jc w:val="both"/>
              <w:rPr>
                <w:rFonts w:ascii="Calibri" w:hAnsi="Calibri" w:cs="Calibri"/>
                <w:i/>
                <w:sz w:val="16"/>
                <w:szCs w:val="16"/>
                <w:lang w:val="en-GB"/>
              </w:rPr>
            </w:pPr>
            <w:r w:rsidRPr="00D7663F">
              <w:rPr>
                <w:rFonts w:ascii="Calibri" w:hAnsi="Calibri" w:cs="Calibri"/>
                <w:i/>
                <w:sz w:val="16"/>
                <w:szCs w:val="16"/>
                <w:lang w:val="en-GB"/>
              </w:rPr>
              <w:t xml:space="preserve">• </w:t>
            </w:r>
            <w:r w:rsidRPr="00D7663F">
              <w:rPr>
                <w:rFonts w:ascii="Calibri" w:eastAsia="Calibri" w:hAnsi="Calibri" w:cs="Calibri"/>
                <w:i/>
                <w:sz w:val="16"/>
                <w:szCs w:val="16"/>
                <w:lang w:val="en-GB" w:eastAsia="en-US"/>
              </w:rPr>
              <w:t>In the case of a consortium of Bidders, the document must be submitted by each Bidder</w:t>
            </w:r>
            <w:r w:rsidRPr="00D7663F">
              <w:rPr>
                <w:rFonts w:ascii="Calibri" w:hAnsi="Calibri" w:cs="Calibri"/>
                <w:sz w:val="16"/>
                <w:szCs w:val="16"/>
                <w:lang w:val="en-GB"/>
              </w:rPr>
              <w:t>.</w:t>
            </w:r>
            <w:r w:rsidRPr="00D7663F">
              <w:rPr>
                <w:rFonts w:ascii="Calibri" w:hAnsi="Calibri" w:cs="Calibri"/>
                <w:i/>
                <w:sz w:val="16"/>
                <w:szCs w:val="16"/>
                <w:lang w:val="en-GB"/>
              </w:rPr>
              <w:t xml:space="preserve"> </w:t>
            </w:r>
          </w:p>
          <w:p w14:paraId="5255994C" w14:textId="77777777" w:rsidR="00D7663F" w:rsidRPr="00D7663F" w:rsidRDefault="00D7663F" w:rsidP="00580028">
            <w:pPr>
              <w:spacing w:line="276" w:lineRule="auto"/>
              <w:jc w:val="both"/>
              <w:rPr>
                <w:rFonts w:ascii="Calibri" w:hAnsi="Calibri" w:cs="Calibri"/>
                <w:sz w:val="18"/>
                <w:szCs w:val="18"/>
                <w:lang w:val="en-GB"/>
              </w:rPr>
            </w:pPr>
            <w:r w:rsidRPr="00D7663F">
              <w:rPr>
                <w:rFonts w:ascii="Calibri" w:hAnsi="Calibri" w:cs="Calibri"/>
                <w:i/>
                <w:sz w:val="16"/>
                <w:szCs w:val="16"/>
                <w:lang w:val="en-GB"/>
              </w:rPr>
              <w:t>• The documents must be issued no later than 3 months before the deadline for submitting proposals.</w:t>
            </w:r>
          </w:p>
        </w:tc>
      </w:tr>
      <w:tr w:rsidR="00D7663F" w:rsidRPr="00D7663F" w14:paraId="7E736F6B" w14:textId="77777777" w:rsidTr="00580028">
        <w:tc>
          <w:tcPr>
            <w:tcW w:w="1418" w:type="dxa"/>
            <w:vAlign w:val="center"/>
          </w:tcPr>
          <w:p w14:paraId="0BE1E368" w14:textId="77777777" w:rsidR="00D7663F" w:rsidRPr="00D7663F" w:rsidRDefault="00D7663F" w:rsidP="00580028">
            <w:pPr>
              <w:jc w:val="both"/>
              <w:rPr>
                <w:rFonts w:ascii="Calibri" w:hAnsi="Calibri" w:cs="Calibri"/>
                <w:b/>
                <w:sz w:val="18"/>
                <w:szCs w:val="18"/>
              </w:rPr>
            </w:pPr>
            <w:r w:rsidRPr="00D7663F">
              <w:rPr>
                <w:rFonts w:ascii="Calibri" w:hAnsi="Calibri" w:cs="Calibri"/>
                <w:b/>
                <w:sz w:val="18"/>
                <w:szCs w:val="18"/>
              </w:rPr>
              <w:t>Appendix F2</w:t>
            </w:r>
          </w:p>
        </w:tc>
        <w:tc>
          <w:tcPr>
            <w:tcW w:w="7796" w:type="dxa"/>
            <w:vAlign w:val="center"/>
          </w:tcPr>
          <w:p w14:paraId="73DDCD37" w14:textId="77777777" w:rsidR="00D7663F" w:rsidRPr="00D7663F" w:rsidRDefault="00D7663F" w:rsidP="00D7663F">
            <w:pPr>
              <w:pStyle w:val="Akapitzlist"/>
              <w:numPr>
                <w:ilvl w:val="0"/>
                <w:numId w:val="4"/>
              </w:numPr>
              <w:spacing w:after="200" w:line="276" w:lineRule="auto"/>
              <w:ind w:left="321" w:hanging="283"/>
              <w:jc w:val="both"/>
              <w:rPr>
                <w:rFonts w:ascii="Calibri" w:hAnsi="Calibri" w:cs="Calibri"/>
                <w:sz w:val="18"/>
                <w:szCs w:val="18"/>
                <w:lang w:val="en-GB"/>
              </w:rPr>
            </w:pPr>
            <w:r w:rsidRPr="00D7663F">
              <w:rPr>
                <w:rFonts w:ascii="Calibri" w:hAnsi="Calibri" w:cs="Calibri"/>
                <w:sz w:val="18"/>
                <w:lang w:val="en-GB"/>
              </w:rPr>
              <w:t xml:space="preserve">A valid certificate from the Tax Authority, confirming that the Bidder is an </w:t>
            </w:r>
            <w:r w:rsidRPr="00D7663F">
              <w:rPr>
                <w:rFonts w:ascii="Calibri" w:hAnsi="Calibri" w:cs="Calibri"/>
                <w:b/>
                <w:sz w:val="18"/>
                <w:lang w:val="en-GB"/>
              </w:rPr>
              <w:t>active VAT-payer</w:t>
            </w:r>
            <w:r w:rsidRPr="00D7663F">
              <w:rPr>
                <w:rFonts w:ascii="Calibri" w:hAnsi="Calibri" w:cs="Calibri"/>
                <w:sz w:val="18"/>
                <w:lang w:val="en-GB"/>
              </w:rPr>
              <w:t xml:space="preserve"> or a printout from the tax portal of the Ministry of Finance signed by authorized persons,</w:t>
            </w:r>
          </w:p>
          <w:p w14:paraId="1F16BF47" w14:textId="77777777" w:rsidR="00D7663F" w:rsidRPr="00D7663F" w:rsidRDefault="00D7663F" w:rsidP="00D7663F">
            <w:pPr>
              <w:pStyle w:val="Akapitzlist"/>
              <w:numPr>
                <w:ilvl w:val="0"/>
                <w:numId w:val="4"/>
              </w:numPr>
              <w:spacing w:after="200" w:line="276" w:lineRule="auto"/>
              <w:ind w:left="321" w:hanging="283"/>
              <w:jc w:val="both"/>
              <w:rPr>
                <w:rFonts w:ascii="Calibri" w:hAnsi="Calibri" w:cs="Calibri"/>
                <w:sz w:val="18"/>
                <w:szCs w:val="18"/>
                <w:lang w:val="en-GB"/>
              </w:rPr>
            </w:pPr>
            <w:r w:rsidRPr="00D7663F">
              <w:rPr>
                <w:rFonts w:ascii="Calibri" w:hAnsi="Calibri" w:cs="Calibri"/>
                <w:sz w:val="18"/>
                <w:szCs w:val="18"/>
                <w:lang w:val="en-GB"/>
              </w:rPr>
              <w:t xml:space="preserve">Current certificate </w:t>
            </w:r>
            <w:r w:rsidRPr="00D7663F">
              <w:rPr>
                <w:rFonts w:ascii="Calibri" w:hAnsi="Calibri" w:cs="Calibri"/>
                <w:sz w:val="18"/>
                <w:lang w:val="en-GB"/>
              </w:rPr>
              <w:t xml:space="preserve">on the absence of arrears in </w:t>
            </w:r>
            <w:r w:rsidRPr="00D7663F">
              <w:rPr>
                <w:rFonts w:ascii="Calibri" w:hAnsi="Calibri" w:cs="Calibri"/>
                <w:b/>
                <w:sz w:val="18"/>
                <w:lang w:val="en-GB"/>
              </w:rPr>
              <w:t>tax payments</w:t>
            </w:r>
            <w:r w:rsidRPr="00D7663F">
              <w:rPr>
                <w:rFonts w:ascii="Calibri" w:hAnsi="Calibri" w:cs="Calibri"/>
                <w:sz w:val="18"/>
                <w:szCs w:val="18"/>
                <w:lang w:val="en-GB"/>
              </w:rPr>
              <w:t>.</w:t>
            </w:r>
          </w:p>
          <w:p w14:paraId="46B4C9DB" w14:textId="77777777" w:rsidR="00D7663F" w:rsidRPr="00D7663F" w:rsidRDefault="00D7663F" w:rsidP="00D7663F">
            <w:pPr>
              <w:pStyle w:val="Akapitzlist"/>
              <w:numPr>
                <w:ilvl w:val="0"/>
                <w:numId w:val="4"/>
              </w:numPr>
              <w:spacing w:line="276" w:lineRule="auto"/>
              <w:ind w:left="321" w:hanging="283"/>
              <w:jc w:val="both"/>
              <w:rPr>
                <w:rFonts w:ascii="Calibri" w:hAnsi="Calibri" w:cs="Calibri"/>
                <w:sz w:val="18"/>
                <w:szCs w:val="18"/>
                <w:lang w:val="en-GB"/>
              </w:rPr>
            </w:pPr>
            <w:r w:rsidRPr="00D7663F">
              <w:rPr>
                <w:rFonts w:ascii="Calibri" w:hAnsi="Calibri" w:cs="Calibri"/>
                <w:sz w:val="18"/>
                <w:szCs w:val="18"/>
                <w:lang w:val="en-GB"/>
              </w:rPr>
              <w:t xml:space="preserve">Current certificate </w:t>
            </w:r>
            <w:r w:rsidRPr="00D7663F">
              <w:rPr>
                <w:rFonts w:ascii="Calibri" w:hAnsi="Calibri" w:cs="Calibri"/>
                <w:sz w:val="18"/>
                <w:lang w:val="en-GB"/>
              </w:rPr>
              <w:t xml:space="preserve">on the absence of arrears in </w:t>
            </w:r>
            <w:r w:rsidRPr="00D7663F">
              <w:rPr>
                <w:rFonts w:ascii="Calibri" w:hAnsi="Calibri" w:cs="Calibri"/>
                <w:b/>
                <w:sz w:val="18"/>
                <w:lang w:val="en-GB"/>
              </w:rPr>
              <w:t>Social insurance</w:t>
            </w:r>
            <w:r w:rsidRPr="00D7663F">
              <w:rPr>
                <w:rFonts w:ascii="Calibri" w:hAnsi="Calibri" w:cs="Calibri"/>
                <w:sz w:val="18"/>
                <w:lang w:val="en-GB"/>
              </w:rPr>
              <w:t xml:space="preserve"> contributions</w:t>
            </w:r>
            <w:r w:rsidRPr="00D7663F">
              <w:rPr>
                <w:rFonts w:ascii="Calibri" w:hAnsi="Calibri" w:cs="Calibri"/>
                <w:sz w:val="18"/>
                <w:szCs w:val="18"/>
                <w:lang w:val="en-GB"/>
              </w:rPr>
              <w:t>.</w:t>
            </w:r>
          </w:p>
          <w:p w14:paraId="20B09FD7" w14:textId="77777777" w:rsidR="00D7663F" w:rsidRPr="00D7663F" w:rsidRDefault="00D7663F" w:rsidP="00580028">
            <w:pPr>
              <w:spacing w:line="276" w:lineRule="auto"/>
              <w:jc w:val="both"/>
              <w:rPr>
                <w:rFonts w:ascii="Calibri" w:hAnsi="Calibri" w:cs="Calibri"/>
                <w:i/>
                <w:sz w:val="16"/>
                <w:szCs w:val="16"/>
                <w:lang w:val="en-GB"/>
              </w:rPr>
            </w:pPr>
            <w:r w:rsidRPr="00D7663F">
              <w:rPr>
                <w:rFonts w:ascii="Calibri" w:hAnsi="Calibri" w:cs="Calibri"/>
                <w:i/>
                <w:sz w:val="16"/>
                <w:szCs w:val="16"/>
                <w:lang w:val="en-GB"/>
              </w:rPr>
              <w:lastRenderedPageBreak/>
              <w:t>Notice:</w:t>
            </w:r>
          </w:p>
          <w:p w14:paraId="32F0C74F" w14:textId="77777777" w:rsidR="00D7663F" w:rsidRPr="00D7663F" w:rsidRDefault="00D7663F" w:rsidP="00580028">
            <w:pPr>
              <w:spacing w:line="276" w:lineRule="auto"/>
              <w:jc w:val="both"/>
              <w:rPr>
                <w:rFonts w:ascii="Calibri" w:hAnsi="Calibri" w:cs="Calibri"/>
                <w:b/>
                <w:bCs/>
                <w:i/>
                <w:sz w:val="16"/>
                <w:szCs w:val="16"/>
                <w:lang w:val="en-GB"/>
              </w:rPr>
            </w:pPr>
            <w:r w:rsidRPr="00D7663F">
              <w:rPr>
                <w:rFonts w:ascii="Calibri" w:hAnsi="Calibri" w:cs="Calibri"/>
                <w:i/>
                <w:sz w:val="16"/>
                <w:szCs w:val="16"/>
                <w:lang w:val="en-GB"/>
              </w:rPr>
              <w:t xml:space="preserve"> </w:t>
            </w:r>
            <w:r w:rsidRPr="00D7663F">
              <w:rPr>
                <w:rFonts w:ascii="Calibri" w:hAnsi="Calibri" w:cs="Calibri"/>
                <w:b/>
                <w:bCs/>
                <w:i/>
                <w:sz w:val="16"/>
                <w:szCs w:val="16"/>
                <w:lang w:val="en-GB"/>
              </w:rPr>
              <w:t>• In the case of foreign entities (other than Polish), such documents are not required.</w:t>
            </w:r>
          </w:p>
          <w:p w14:paraId="5A1AF11F" w14:textId="77777777" w:rsidR="00D7663F" w:rsidRPr="00D7663F" w:rsidRDefault="00D7663F" w:rsidP="00580028">
            <w:pPr>
              <w:spacing w:line="276" w:lineRule="auto"/>
              <w:jc w:val="both"/>
              <w:rPr>
                <w:rFonts w:ascii="Calibri" w:hAnsi="Calibri" w:cs="Calibri"/>
                <w:i/>
                <w:sz w:val="16"/>
                <w:szCs w:val="16"/>
                <w:lang w:val="en-GB"/>
              </w:rPr>
            </w:pPr>
            <w:r w:rsidRPr="00D7663F">
              <w:rPr>
                <w:rFonts w:ascii="Calibri" w:hAnsi="Calibri" w:cs="Calibri"/>
                <w:i/>
                <w:sz w:val="16"/>
                <w:szCs w:val="16"/>
                <w:lang w:val="en-GB"/>
              </w:rPr>
              <w:t xml:space="preserve"> • </w:t>
            </w:r>
            <w:r w:rsidRPr="00D7663F">
              <w:rPr>
                <w:rFonts w:ascii="Calibri" w:eastAsia="Calibri" w:hAnsi="Calibri" w:cs="Calibri"/>
                <w:i/>
                <w:sz w:val="16"/>
                <w:szCs w:val="16"/>
                <w:lang w:val="en-GB" w:eastAsia="en-US"/>
              </w:rPr>
              <w:t>In the case of a consortium of Bidders, the document must be submitted by each Bidder.</w:t>
            </w:r>
          </w:p>
          <w:p w14:paraId="56A120C8" w14:textId="77777777" w:rsidR="00D7663F" w:rsidRPr="00D7663F" w:rsidRDefault="00D7663F" w:rsidP="00580028">
            <w:pPr>
              <w:jc w:val="both"/>
              <w:rPr>
                <w:rFonts w:ascii="Calibri" w:hAnsi="Calibri" w:cs="Calibri"/>
                <w:sz w:val="18"/>
                <w:szCs w:val="18"/>
                <w:lang w:val="en-GB"/>
              </w:rPr>
            </w:pPr>
            <w:r w:rsidRPr="00D7663F">
              <w:rPr>
                <w:rFonts w:ascii="Calibri" w:hAnsi="Calibri" w:cs="Calibri"/>
                <w:i/>
                <w:sz w:val="16"/>
                <w:szCs w:val="16"/>
                <w:lang w:val="en-GB"/>
              </w:rPr>
              <w:t>• The documents must be issued not later than 3 months before the deadline for submitting proposals.</w:t>
            </w:r>
          </w:p>
        </w:tc>
      </w:tr>
      <w:tr w:rsidR="00D7663F" w:rsidRPr="00D7663F" w14:paraId="526977AF" w14:textId="77777777" w:rsidTr="00580028">
        <w:trPr>
          <w:trHeight w:val="1470"/>
        </w:trPr>
        <w:tc>
          <w:tcPr>
            <w:tcW w:w="1418" w:type="dxa"/>
            <w:vAlign w:val="center"/>
          </w:tcPr>
          <w:p w14:paraId="2D86691D" w14:textId="77777777" w:rsidR="00D7663F" w:rsidRPr="00D7663F" w:rsidRDefault="00D7663F" w:rsidP="00580028">
            <w:pPr>
              <w:jc w:val="both"/>
              <w:rPr>
                <w:rFonts w:ascii="Calibri" w:hAnsi="Calibri" w:cs="Calibri"/>
                <w:b/>
                <w:sz w:val="18"/>
                <w:szCs w:val="18"/>
              </w:rPr>
            </w:pPr>
            <w:r w:rsidRPr="00D7663F">
              <w:rPr>
                <w:rFonts w:ascii="Calibri" w:hAnsi="Calibri" w:cs="Calibri"/>
                <w:b/>
                <w:sz w:val="18"/>
                <w:szCs w:val="18"/>
              </w:rPr>
              <w:lastRenderedPageBreak/>
              <w:t>Appendix F3</w:t>
            </w:r>
          </w:p>
        </w:tc>
        <w:tc>
          <w:tcPr>
            <w:tcW w:w="7796" w:type="dxa"/>
            <w:vAlign w:val="center"/>
          </w:tcPr>
          <w:p w14:paraId="187B4026" w14:textId="77777777" w:rsidR="00D7663F" w:rsidRPr="00D7663F" w:rsidRDefault="00D7663F" w:rsidP="00D7663F">
            <w:pPr>
              <w:pStyle w:val="Akapitzlist"/>
              <w:numPr>
                <w:ilvl w:val="0"/>
                <w:numId w:val="3"/>
              </w:numPr>
              <w:tabs>
                <w:tab w:val="num" w:pos="851"/>
                <w:tab w:val="num" w:pos="2393"/>
              </w:tabs>
              <w:spacing w:after="200"/>
              <w:jc w:val="both"/>
              <w:rPr>
                <w:rFonts w:ascii="Calibri" w:hAnsi="Calibri" w:cs="Calibri"/>
                <w:sz w:val="18"/>
                <w:szCs w:val="18"/>
                <w:lang w:val="en-GB"/>
              </w:rPr>
            </w:pPr>
            <w:r w:rsidRPr="00D7663F">
              <w:rPr>
                <w:rFonts w:ascii="Calibri" w:hAnsi="Calibri" w:cs="Calibri"/>
                <w:sz w:val="18"/>
                <w:lang w:val="en-GB"/>
              </w:rPr>
              <w:t xml:space="preserve">A copy of the </w:t>
            </w:r>
            <w:r w:rsidRPr="00D7663F">
              <w:rPr>
                <w:rFonts w:ascii="Calibri" w:hAnsi="Calibri" w:cs="Calibri"/>
                <w:b/>
                <w:sz w:val="18"/>
                <w:lang w:val="en-GB"/>
              </w:rPr>
              <w:t>power of attorney</w:t>
            </w:r>
            <w:r w:rsidRPr="00D7663F">
              <w:rPr>
                <w:rFonts w:ascii="Calibri" w:hAnsi="Calibri" w:cs="Calibri"/>
                <w:sz w:val="18"/>
                <w:lang w:val="en-GB"/>
              </w:rPr>
              <w:t xml:space="preserve"> held the person signing the offer or an indication that the person is authorised directly on the basis of the National Court Register (KRS) or another register</w:t>
            </w:r>
            <w:r w:rsidRPr="00D7663F">
              <w:rPr>
                <w:rFonts w:ascii="Calibri" w:hAnsi="Calibri" w:cs="Calibri"/>
                <w:sz w:val="18"/>
                <w:szCs w:val="18"/>
                <w:lang w:val="en-GB"/>
              </w:rPr>
              <w:t>.</w:t>
            </w:r>
          </w:p>
          <w:p w14:paraId="4B58B7A3" w14:textId="77777777" w:rsidR="00D7663F" w:rsidRPr="00D7663F" w:rsidRDefault="00D7663F" w:rsidP="00D7663F">
            <w:pPr>
              <w:pStyle w:val="Akapitzlist"/>
              <w:numPr>
                <w:ilvl w:val="0"/>
                <w:numId w:val="3"/>
              </w:numPr>
              <w:jc w:val="both"/>
              <w:rPr>
                <w:rFonts w:ascii="Calibri" w:hAnsi="Calibri" w:cs="Calibri"/>
                <w:sz w:val="18"/>
                <w:szCs w:val="18"/>
                <w:lang w:val="en-GB"/>
              </w:rPr>
            </w:pPr>
            <w:r w:rsidRPr="00D7663F">
              <w:rPr>
                <w:rFonts w:ascii="Calibri" w:hAnsi="Calibri" w:cs="Calibri"/>
                <w:sz w:val="18"/>
                <w:szCs w:val="18"/>
                <w:lang w:val="en-GB"/>
              </w:rPr>
              <w:t>List of persons authorised to engage in technical and price negotiations with contact phone numbers and relevant powers of attorney, unless they are authorised directly on the basis of the NCR (KRS) or another register, and a list of contact persons (with contact phone numbers) authorised to update the bid and to exchange correspondence on behalf of the bidder through the CONNECT Platform.</w:t>
            </w:r>
          </w:p>
          <w:p w14:paraId="2589CD25" w14:textId="77777777" w:rsidR="00D7663F" w:rsidRPr="00D7663F" w:rsidRDefault="00D7663F" w:rsidP="00580028">
            <w:pPr>
              <w:spacing w:line="276" w:lineRule="auto"/>
              <w:jc w:val="both"/>
              <w:rPr>
                <w:rFonts w:ascii="Calibri" w:hAnsi="Calibri" w:cs="Calibri"/>
                <w:i/>
                <w:sz w:val="16"/>
                <w:szCs w:val="16"/>
                <w:lang w:val="en-GB"/>
              </w:rPr>
            </w:pPr>
            <w:r w:rsidRPr="00D7663F">
              <w:rPr>
                <w:rFonts w:ascii="Calibri" w:hAnsi="Calibri" w:cs="Calibri"/>
                <w:i/>
                <w:sz w:val="16"/>
                <w:szCs w:val="16"/>
                <w:lang w:val="en-GB"/>
              </w:rPr>
              <w:t>Notice:</w:t>
            </w:r>
          </w:p>
          <w:p w14:paraId="328FD19E" w14:textId="77777777" w:rsidR="00D7663F" w:rsidRPr="00D7663F" w:rsidRDefault="00D7663F" w:rsidP="00580028">
            <w:pPr>
              <w:spacing w:line="276" w:lineRule="auto"/>
              <w:jc w:val="both"/>
              <w:rPr>
                <w:rFonts w:ascii="Calibri" w:hAnsi="Calibri" w:cs="Calibri"/>
                <w:i/>
                <w:color w:val="FF0000"/>
                <w:sz w:val="16"/>
                <w:szCs w:val="16"/>
                <w:lang w:val="en-GB"/>
              </w:rPr>
            </w:pPr>
            <w:r w:rsidRPr="00D7663F">
              <w:rPr>
                <w:rFonts w:ascii="Calibri" w:eastAsia="Calibri" w:hAnsi="Calibri" w:cs="Calibri"/>
                <w:i/>
                <w:sz w:val="16"/>
                <w:szCs w:val="16"/>
                <w:lang w:val="en-GB" w:eastAsia="en-US"/>
              </w:rPr>
              <w:t>In the case of a consortium of Bidders, the document must be submitted by each Bidder</w:t>
            </w:r>
            <w:r w:rsidRPr="00D7663F">
              <w:rPr>
                <w:rFonts w:ascii="Calibri" w:hAnsi="Calibri" w:cs="Calibri"/>
                <w:sz w:val="16"/>
                <w:szCs w:val="16"/>
                <w:lang w:val="en-GB"/>
              </w:rPr>
              <w:t>.</w:t>
            </w:r>
            <w:r w:rsidRPr="00D7663F">
              <w:rPr>
                <w:rFonts w:ascii="Calibri" w:hAnsi="Calibri" w:cs="Calibri"/>
                <w:i/>
                <w:sz w:val="16"/>
                <w:szCs w:val="16"/>
                <w:lang w:val="en-GB"/>
              </w:rPr>
              <w:t xml:space="preserve"> </w:t>
            </w:r>
          </w:p>
        </w:tc>
      </w:tr>
      <w:tr w:rsidR="00D7663F" w:rsidRPr="00D7663F" w14:paraId="1B2F632D" w14:textId="77777777" w:rsidTr="00580028">
        <w:trPr>
          <w:trHeight w:val="544"/>
        </w:trPr>
        <w:tc>
          <w:tcPr>
            <w:tcW w:w="1418" w:type="dxa"/>
            <w:vAlign w:val="center"/>
          </w:tcPr>
          <w:p w14:paraId="332153E2" w14:textId="77777777" w:rsidR="00D7663F" w:rsidRPr="00D7663F" w:rsidRDefault="00D7663F" w:rsidP="00580028">
            <w:pPr>
              <w:jc w:val="both"/>
              <w:rPr>
                <w:rFonts w:ascii="Calibri" w:hAnsi="Calibri" w:cs="Calibri"/>
                <w:b/>
                <w:sz w:val="18"/>
                <w:szCs w:val="18"/>
              </w:rPr>
            </w:pPr>
            <w:r w:rsidRPr="00D7663F">
              <w:rPr>
                <w:rFonts w:ascii="Calibri" w:hAnsi="Calibri" w:cs="Calibri"/>
                <w:b/>
                <w:sz w:val="18"/>
                <w:szCs w:val="18"/>
              </w:rPr>
              <w:t>Appendix F4</w:t>
            </w:r>
          </w:p>
        </w:tc>
        <w:tc>
          <w:tcPr>
            <w:tcW w:w="7796" w:type="dxa"/>
            <w:vAlign w:val="center"/>
          </w:tcPr>
          <w:p w14:paraId="209BE0BE" w14:textId="77777777" w:rsidR="00D7663F" w:rsidRDefault="00D7663F" w:rsidP="00580028">
            <w:pPr>
              <w:tabs>
                <w:tab w:val="num" w:pos="851"/>
                <w:tab w:val="num" w:pos="2393"/>
              </w:tabs>
              <w:jc w:val="both"/>
              <w:rPr>
                <w:rFonts w:ascii="Calibri" w:hAnsi="Calibri" w:cs="Calibri"/>
                <w:sz w:val="18"/>
                <w:szCs w:val="18"/>
                <w:lang w:val="en-GB"/>
              </w:rPr>
            </w:pPr>
            <w:r w:rsidRPr="00D7663F">
              <w:rPr>
                <w:rFonts w:ascii="Calibri" w:hAnsi="Calibri" w:cs="Calibri"/>
                <w:sz w:val="18"/>
                <w:szCs w:val="18"/>
                <w:lang w:val="en-GB"/>
              </w:rPr>
              <w:t xml:space="preserve">Filled and signed Declaration of the </w:t>
            </w:r>
            <w:r w:rsidRPr="00D7663F">
              <w:rPr>
                <w:rFonts w:ascii="Calibri" w:hAnsi="Calibri" w:cs="Calibri"/>
                <w:b/>
                <w:sz w:val="18"/>
                <w:szCs w:val="18"/>
                <w:lang w:val="en-GB"/>
              </w:rPr>
              <w:t xml:space="preserve">BENEFICIAL OWNER’S STATEMENT </w:t>
            </w:r>
            <w:r w:rsidRPr="00D7663F">
              <w:rPr>
                <w:rFonts w:ascii="Calibri" w:hAnsi="Calibri" w:cs="Calibri"/>
                <w:sz w:val="18"/>
                <w:szCs w:val="18"/>
                <w:lang w:val="en-GB"/>
              </w:rPr>
              <w:t>and for domestic Bidders also a printout from the Central Register of Beneficial Owner (Company's entries in the Central Register of Beneficial Owner).</w:t>
            </w:r>
          </w:p>
          <w:p w14:paraId="1C3BDF14" w14:textId="77777777" w:rsidR="005551DB" w:rsidRPr="00D7663F" w:rsidRDefault="005551DB" w:rsidP="00580028">
            <w:pPr>
              <w:tabs>
                <w:tab w:val="num" w:pos="851"/>
                <w:tab w:val="num" w:pos="2393"/>
              </w:tabs>
              <w:jc w:val="both"/>
              <w:rPr>
                <w:rFonts w:ascii="Calibri" w:hAnsi="Calibri" w:cs="Calibri"/>
                <w:sz w:val="18"/>
                <w:szCs w:val="18"/>
                <w:lang w:val="en-GB"/>
              </w:rPr>
            </w:pPr>
          </w:p>
          <w:p w14:paraId="1709921F" w14:textId="77777777" w:rsidR="00D7663F" w:rsidRPr="00D7663F" w:rsidRDefault="00D7663F" w:rsidP="00580028">
            <w:pPr>
              <w:tabs>
                <w:tab w:val="num" w:pos="851"/>
                <w:tab w:val="num" w:pos="2393"/>
              </w:tabs>
              <w:jc w:val="both"/>
              <w:rPr>
                <w:rFonts w:ascii="Calibri" w:hAnsi="Calibri" w:cs="Calibri"/>
                <w:sz w:val="16"/>
                <w:szCs w:val="16"/>
                <w:lang w:val="en-GB"/>
              </w:rPr>
            </w:pPr>
            <w:r w:rsidRPr="00D7663F">
              <w:rPr>
                <w:rFonts w:ascii="Calibri" w:hAnsi="Calibri" w:cs="Calibri"/>
                <w:i/>
                <w:sz w:val="16"/>
                <w:szCs w:val="16"/>
                <w:lang w:val="en-GB"/>
              </w:rPr>
              <w:t>Notice</w:t>
            </w:r>
            <w:r w:rsidRPr="00D7663F">
              <w:rPr>
                <w:rFonts w:ascii="Calibri" w:hAnsi="Calibri" w:cs="Calibri"/>
                <w:sz w:val="16"/>
                <w:szCs w:val="16"/>
                <w:lang w:val="en-GB"/>
              </w:rPr>
              <w:t xml:space="preserve">: </w:t>
            </w:r>
          </w:p>
          <w:p w14:paraId="65377278" w14:textId="77777777" w:rsidR="00D7663F" w:rsidRPr="00D7663F" w:rsidRDefault="00D7663F" w:rsidP="00580028">
            <w:pPr>
              <w:tabs>
                <w:tab w:val="num" w:pos="851"/>
                <w:tab w:val="num" w:pos="2393"/>
              </w:tabs>
              <w:jc w:val="both"/>
              <w:rPr>
                <w:rFonts w:ascii="Calibri" w:hAnsi="Calibri" w:cs="Calibri"/>
                <w:i/>
                <w:sz w:val="18"/>
                <w:szCs w:val="18"/>
                <w:lang w:val="en-GB"/>
              </w:rPr>
            </w:pPr>
            <w:r w:rsidRPr="00D7663F">
              <w:rPr>
                <w:rFonts w:ascii="Calibri" w:eastAsia="Calibri" w:hAnsi="Calibri" w:cs="Calibri"/>
                <w:i/>
                <w:sz w:val="16"/>
                <w:szCs w:val="16"/>
                <w:lang w:val="en-GB" w:eastAsia="en-US"/>
              </w:rPr>
              <w:t>In the case of a consortium of Bidders, the document must be submitted by each Bidder</w:t>
            </w:r>
            <w:r w:rsidRPr="00D7663F">
              <w:rPr>
                <w:rFonts w:ascii="Calibri" w:hAnsi="Calibri" w:cs="Calibri"/>
                <w:sz w:val="16"/>
                <w:szCs w:val="16"/>
                <w:lang w:val="en-GB"/>
              </w:rPr>
              <w:t>.</w:t>
            </w:r>
          </w:p>
        </w:tc>
      </w:tr>
      <w:tr w:rsidR="00D7663F" w:rsidRPr="00D7663F" w14:paraId="6956A17C" w14:textId="77777777" w:rsidTr="00580028">
        <w:trPr>
          <w:trHeight w:val="511"/>
        </w:trPr>
        <w:tc>
          <w:tcPr>
            <w:tcW w:w="1418" w:type="dxa"/>
            <w:vAlign w:val="center"/>
          </w:tcPr>
          <w:p w14:paraId="03FC7950" w14:textId="77777777" w:rsidR="00D7663F" w:rsidRPr="00D7663F" w:rsidRDefault="00D7663F" w:rsidP="00580028">
            <w:pPr>
              <w:jc w:val="both"/>
              <w:rPr>
                <w:rFonts w:ascii="Calibri" w:hAnsi="Calibri" w:cs="Calibri"/>
                <w:b/>
                <w:sz w:val="18"/>
                <w:szCs w:val="18"/>
              </w:rPr>
            </w:pPr>
            <w:r w:rsidRPr="00D7663F">
              <w:rPr>
                <w:rFonts w:ascii="Calibri" w:hAnsi="Calibri" w:cs="Calibri"/>
                <w:b/>
                <w:sz w:val="18"/>
                <w:szCs w:val="18"/>
              </w:rPr>
              <w:t xml:space="preserve">Appendix F5 </w:t>
            </w:r>
          </w:p>
        </w:tc>
        <w:tc>
          <w:tcPr>
            <w:tcW w:w="7796" w:type="dxa"/>
            <w:vAlign w:val="center"/>
          </w:tcPr>
          <w:p w14:paraId="07C69BE0" w14:textId="77777777" w:rsidR="00D7663F" w:rsidRPr="00D7663F" w:rsidRDefault="00D7663F" w:rsidP="00580028">
            <w:pPr>
              <w:tabs>
                <w:tab w:val="num" w:pos="851"/>
                <w:tab w:val="num" w:pos="2393"/>
              </w:tabs>
              <w:jc w:val="both"/>
              <w:rPr>
                <w:rFonts w:ascii="Calibri" w:hAnsi="Calibri" w:cs="Calibri"/>
                <w:bCs/>
                <w:color w:val="000000"/>
                <w:sz w:val="18"/>
                <w:szCs w:val="18"/>
                <w:lang w:val="en-GB"/>
              </w:rPr>
            </w:pPr>
            <w:r w:rsidRPr="00D7663F">
              <w:rPr>
                <w:rFonts w:ascii="Calibri" w:hAnsi="Calibri" w:cs="Calibri"/>
                <w:sz w:val="18"/>
                <w:szCs w:val="18"/>
                <w:lang w:val="en-GB"/>
              </w:rPr>
              <w:t xml:space="preserve">A copy of the </w:t>
            </w:r>
            <w:r w:rsidRPr="00D7663F">
              <w:rPr>
                <w:rFonts w:ascii="Calibri" w:hAnsi="Calibri" w:cs="Calibri"/>
                <w:b/>
                <w:sz w:val="18"/>
                <w:szCs w:val="18"/>
                <w:lang w:val="en-GB"/>
              </w:rPr>
              <w:t>Consortium Agreement</w:t>
            </w:r>
            <w:r w:rsidRPr="00D7663F">
              <w:rPr>
                <w:rFonts w:ascii="Calibri" w:hAnsi="Calibri" w:cs="Calibri"/>
                <w:sz w:val="18"/>
                <w:szCs w:val="18"/>
                <w:lang w:val="en-GB"/>
              </w:rPr>
              <w:t xml:space="preserve"> (if applicable).</w:t>
            </w:r>
          </w:p>
        </w:tc>
      </w:tr>
      <w:tr w:rsidR="00D7663F" w:rsidRPr="00D7663F" w14:paraId="51B14F38" w14:textId="77777777" w:rsidTr="00580028">
        <w:trPr>
          <w:trHeight w:val="544"/>
        </w:trPr>
        <w:tc>
          <w:tcPr>
            <w:tcW w:w="1418" w:type="dxa"/>
            <w:vAlign w:val="center"/>
          </w:tcPr>
          <w:p w14:paraId="3B7E0C55" w14:textId="77777777" w:rsidR="00D7663F" w:rsidRPr="00D7663F" w:rsidRDefault="00D7663F" w:rsidP="00580028">
            <w:pPr>
              <w:jc w:val="both"/>
              <w:rPr>
                <w:rFonts w:ascii="Calibri" w:hAnsi="Calibri" w:cs="Calibri"/>
                <w:b/>
                <w:sz w:val="18"/>
                <w:szCs w:val="18"/>
              </w:rPr>
            </w:pPr>
            <w:r w:rsidRPr="00D7663F">
              <w:rPr>
                <w:rFonts w:ascii="Calibri" w:hAnsi="Calibri" w:cs="Calibri"/>
                <w:b/>
                <w:sz w:val="18"/>
                <w:szCs w:val="18"/>
              </w:rPr>
              <w:t>Appendix F6</w:t>
            </w:r>
          </w:p>
        </w:tc>
        <w:tc>
          <w:tcPr>
            <w:tcW w:w="7796" w:type="dxa"/>
            <w:vAlign w:val="center"/>
          </w:tcPr>
          <w:p w14:paraId="6DABDD23" w14:textId="77777777" w:rsidR="00D7663F" w:rsidRPr="00D7663F" w:rsidRDefault="00D7663F" w:rsidP="00580028">
            <w:pPr>
              <w:spacing w:line="276" w:lineRule="auto"/>
              <w:jc w:val="both"/>
              <w:rPr>
                <w:rFonts w:ascii="Calibri" w:hAnsi="Calibri" w:cs="Calibri"/>
                <w:sz w:val="18"/>
                <w:lang w:val="en-GB"/>
              </w:rPr>
            </w:pPr>
            <w:r w:rsidRPr="00D7663F">
              <w:rPr>
                <w:rFonts w:ascii="Calibri" w:hAnsi="Calibri" w:cs="Calibri"/>
                <w:sz w:val="18"/>
                <w:lang w:val="en-GB"/>
              </w:rPr>
              <w:t xml:space="preserve">Financial data authorised by persons authorised to represent the Bidder, i.e. </w:t>
            </w:r>
          </w:p>
          <w:p w14:paraId="754F73C2" w14:textId="77777777" w:rsidR="00D7663F" w:rsidRPr="00D7663F" w:rsidRDefault="00D7663F" w:rsidP="00D7663F">
            <w:pPr>
              <w:pStyle w:val="Akapitzlist"/>
              <w:numPr>
                <w:ilvl w:val="0"/>
                <w:numId w:val="6"/>
              </w:numPr>
              <w:spacing w:after="200" w:line="276" w:lineRule="auto"/>
              <w:rPr>
                <w:rFonts w:ascii="Calibri" w:hAnsi="Calibri" w:cs="Calibri"/>
                <w:b/>
                <w:sz w:val="18"/>
                <w:lang w:val="en-GB"/>
              </w:rPr>
            </w:pPr>
            <w:r w:rsidRPr="00D7663F">
              <w:rPr>
                <w:rFonts w:ascii="Calibri" w:hAnsi="Calibri" w:cs="Calibri"/>
                <w:b/>
                <w:sz w:val="18"/>
                <w:lang w:val="en-GB"/>
              </w:rPr>
              <w:t>balance sheet</w:t>
            </w:r>
          </w:p>
          <w:p w14:paraId="0418D6FC" w14:textId="77777777" w:rsidR="00D7663F" w:rsidRPr="00D7663F" w:rsidRDefault="00D7663F" w:rsidP="00D7663F">
            <w:pPr>
              <w:pStyle w:val="Akapitzlist"/>
              <w:numPr>
                <w:ilvl w:val="0"/>
                <w:numId w:val="6"/>
              </w:numPr>
              <w:spacing w:after="200" w:line="276" w:lineRule="auto"/>
              <w:rPr>
                <w:rFonts w:ascii="Calibri" w:hAnsi="Calibri" w:cs="Calibri"/>
                <w:b/>
                <w:sz w:val="18"/>
                <w:lang w:val="en-GB"/>
              </w:rPr>
            </w:pPr>
            <w:r w:rsidRPr="00D7663F">
              <w:rPr>
                <w:rFonts w:ascii="Calibri" w:hAnsi="Calibri" w:cs="Calibri"/>
                <w:b/>
                <w:sz w:val="18"/>
                <w:lang w:val="en-GB"/>
              </w:rPr>
              <w:t>profit and loss account</w:t>
            </w:r>
          </w:p>
          <w:p w14:paraId="47FC3E9D" w14:textId="77777777" w:rsidR="00D7663F" w:rsidRPr="00D7663F" w:rsidRDefault="00D7663F" w:rsidP="00D7663F">
            <w:pPr>
              <w:pStyle w:val="Akapitzlist"/>
              <w:numPr>
                <w:ilvl w:val="0"/>
                <w:numId w:val="6"/>
              </w:numPr>
              <w:spacing w:after="200" w:line="276" w:lineRule="auto"/>
              <w:rPr>
                <w:rFonts w:ascii="Calibri" w:hAnsi="Calibri" w:cs="Calibri"/>
                <w:b/>
                <w:sz w:val="18"/>
                <w:lang w:val="en-GB"/>
              </w:rPr>
            </w:pPr>
            <w:r w:rsidRPr="00D7663F">
              <w:rPr>
                <w:rFonts w:ascii="Calibri" w:hAnsi="Calibri" w:cs="Calibri"/>
                <w:b/>
                <w:sz w:val="18"/>
                <w:lang w:val="en-GB"/>
              </w:rPr>
              <w:t>cash flow statement</w:t>
            </w:r>
          </w:p>
          <w:p w14:paraId="32FAE84D" w14:textId="55E3BD6B" w:rsidR="00D7663F" w:rsidRPr="00D7663F" w:rsidRDefault="00D7663F" w:rsidP="00580028">
            <w:pPr>
              <w:spacing w:line="276" w:lineRule="auto"/>
              <w:jc w:val="both"/>
              <w:rPr>
                <w:rFonts w:ascii="Calibri" w:hAnsi="Calibri" w:cs="Calibri"/>
                <w:sz w:val="18"/>
                <w:lang w:val="en-GB"/>
              </w:rPr>
            </w:pPr>
            <w:r w:rsidRPr="00D7663F">
              <w:rPr>
                <w:rFonts w:ascii="Calibri" w:hAnsi="Calibri" w:cs="Calibri"/>
                <w:sz w:val="18"/>
                <w:lang w:val="en-GB"/>
              </w:rPr>
              <w:t>(by separate and non-consolidated financial statements) for the years 2023, 2024</w:t>
            </w:r>
            <w:r w:rsidR="007F386B">
              <w:rPr>
                <w:rFonts w:ascii="Calibri" w:hAnsi="Calibri" w:cs="Calibri"/>
                <w:sz w:val="18"/>
                <w:lang w:val="en-GB"/>
              </w:rPr>
              <w:t>, 2025</w:t>
            </w:r>
            <w:r w:rsidRPr="00D7663F">
              <w:rPr>
                <w:rFonts w:ascii="Calibri" w:hAnsi="Calibri" w:cs="Calibri"/>
                <w:sz w:val="18"/>
                <w:lang w:val="en-GB"/>
              </w:rPr>
              <w:t xml:space="preserve"> and the latest quarterly for the current period of 202</w:t>
            </w:r>
            <w:r w:rsidR="007F386B">
              <w:rPr>
                <w:rFonts w:ascii="Calibri" w:hAnsi="Calibri" w:cs="Calibri"/>
                <w:sz w:val="18"/>
                <w:lang w:val="en-GB"/>
              </w:rPr>
              <w:t>6.</w:t>
            </w:r>
            <w:r w:rsidRPr="00D7663F">
              <w:rPr>
                <w:rFonts w:ascii="Calibri" w:hAnsi="Calibri" w:cs="Calibri"/>
                <w:sz w:val="18"/>
                <w:lang w:val="en-GB"/>
              </w:rPr>
              <w:t xml:space="preserve"> </w:t>
            </w:r>
          </w:p>
          <w:p w14:paraId="5EAE8E97" w14:textId="77777777" w:rsidR="00D7663F" w:rsidRPr="00D7663F" w:rsidRDefault="00D7663F" w:rsidP="00580028">
            <w:pPr>
              <w:jc w:val="both"/>
              <w:rPr>
                <w:rFonts w:ascii="Calibri" w:hAnsi="Calibri" w:cs="Calibri"/>
                <w:i/>
                <w:sz w:val="16"/>
                <w:u w:val="single"/>
              </w:rPr>
            </w:pPr>
            <w:proofErr w:type="spellStart"/>
            <w:r w:rsidRPr="00D7663F">
              <w:rPr>
                <w:rFonts w:ascii="Calibri" w:hAnsi="Calibri" w:cs="Calibri"/>
                <w:i/>
                <w:sz w:val="16"/>
                <w:u w:val="single"/>
              </w:rPr>
              <w:t>Notice</w:t>
            </w:r>
            <w:proofErr w:type="spellEnd"/>
            <w:r w:rsidRPr="00D7663F">
              <w:rPr>
                <w:rFonts w:ascii="Calibri" w:hAnsi="Calibri" w:cs="Calibri"/>
                <w:i/>
                <w:sz w:val="16"/>
                <w:u w:val="single"/>
              </w:rPr>
              <w:t>:</w:t>
            </w:r>
          </w:p>
          <w:p w14:paraId="69A10EAB" w14:textId="77777777" w:rsidR="00D7663F" w:rsidRPr="00D7663F" w:rsidRDefault="00D7663F" w:rsidP="00D7663F">
            <w:pPr>
              <w:pStyle w:val="Akapitzlist"/>
              <w:numPr>
                <w:ilvl w:val="0"/>
                <w:numId w:val="5"/>
              </w:numPr>
              <w:jc w:val="both"/>
              <w:rPr>
                <w:rFonts w:ascii="Calibri" w:hAnsi="Calibri" w:cs="Calibri"/>
                <w:i/>
                <w:sz w:val="16"/>
                <w:lang w:val="en-GB"/>
              </w:rPr>
            </w:pPr>
            <w:r w:rsidRPr="00D7663F">
              <w:rPr>
                <w:rFonts w:ascii="Calibri" w:hAnsi="Calibri" w:cs="Calibri"/>
                <w:i/>
                <w:sz w:val="16"/>
                <w:lang w:val="en-GB"/>
              </w:rPr>
              <w:t>In the case of financial documents prepared in paper form, please attach a copy of the financial statement prepared in the required form and signed by the relevant persons, as required by relevant regulations, confirmed (by an authorised employee of the Bidder) to correspond to the original.</w:t>
            </w:r>
          </w:p>
          <w:p w14:paraId="62BCB1D3" w14:textId="52BDC963" w:rsidR="00D7663F" w:rsidRPr="00D7663F" w:rsidRDefault="00D7663F" w:rsidP="00D7663F">
            <w:pPr>
              <w:pStyle w:val="Akapitzlist"/>
              <w:numPr>
                <w:ilvl w:val="0"/>
                <w:numId w:val="5"/>
              </w:numPr>
              <w:jc w:val="both"/>
              <w:rPr>
                <w:rFonts w:ascii="Calibri" w:hAnsi="Calibri" w:cs="Calibri"/>
                <w:i/>
                <w:sz w:val="16"/>
                <w:lang w:val="en-GB"/>
              </w:rPr>
            </w:pPr>
            <w:r w:rsidRPr="00D7663F">
              <w:rPr>
                <w:rFonts w:ascii="Calibri" w:hAnsi="Calibri" w:cs="Calibri"/>
                <w:i/>
                <w:sz w:val="16"/>
                <w:lang w:val="en-GB"/>
              </w:rPr>
              <w:t>Documents may be signed in electronic form. A qualified signature is accepted.</w:t>
            </w:r>
          </w:p>
          <w:p w14:paraId="7BFEE795" w14:textId="77777777" w:rsidR="00D7663F" w:rsidRPr="00D7663F" w:rsidRDefault="00D7663F" w:rsidP="00D7663F">
            <w:pPr>
              <w:pStyle w:val="Akapitzlist"/>
              <w:numPr>
                <w:ilvl w:val="0"/>
                <w:numId w:val="5"/>
              </w:numPr>
              <w:jc w:val="both"/>
              <w:rPr>
                <w:rFonts w:ascii="Calibri" w:hAnsi="Calibri" w:cs="Calibri"/>
                <w:i/>
                <w:sz w:val="16"/>
                <w:lang w:val="en-GB"/>
              </w:rPr>
            </w:pPr>
            <w:r w:rsidRPr="00D7663F">
              <w:rPr>
                <w:rFonts w:ascii="Calibri" w:hAnsi="Calibri" w:cs="Calibri"/>
                <w:i/>
                <w:sz w:val="16"/>
                <w:lang w:val="en-GB"/>
              </w:rPr>
              <w:t xml:space="preserve">If a financial statement for the periods indicated is not available, the Bidder shall inform the Owner thereof, and the Owner shall send a list of financial data required to conduct a financial verification. </w:t>
            </w:r>
          </w:p>
          <w:p w14:paraId="7D072999" w14:textId="77777777" w:rsidR="00D7663F" w:rsidRPr="00D7663F" w:rsidRDefault="00D7663F" w:rsidP="00D7663F">
            <w:pPr>
              <w:pStyle w:val="Akapitzlist"/>
              <w:numPr>
                <w:ilvl w:val="0"/>
                <w:numId w:val="5"/>
              </w:numPr>
              <w:jc w:val="both"/>
              <w:rPr>
                <w:rFonts w:ascii="Calibri" w:hAnsi="Calibri" w:cs="Calibri"/>
                <w:i/>
                <w:sz w:val="16"/>
                <w:lang w:val="en-GB"/>
              </w:rPr>
            </w:pPr>
            <w:r w:rsidRPr="00D7663F">
              <w:rPr>
                <w:rFonts w:ascii="Calibri" w:hAnsi="Calibri" w:cs="Calibri"/>
                <w:i/>
                <w:sz w:val="16"/>
                <w:lang w:val="en-GB"/>
              </w:rPr>
              <w:t xml:space="preserve">In the case of a loss incurred at the end of one of the reporting periods, an additional explanation as to why the loss occurred is required. </w:t>
            </w:r>
          </w:p>
          <w:p w14:paraId="16D3D722" w14:textId="77777777" w:rsidR="00D7663F" w:rsidRPr="00D7663F" w:rsidRDefault="00D7663F" w:rsidP="00D7663F">
            <w:pPr>
              <w:pStyle w:val="Akapitzlist"/>
              <w:numPr>
                <w:ilvl w:val="0"/>
                <w:numId w:val="5"/>
              </w:numPr>
              <w:jc w:val="both"/>
              <w:rPr>
                <w:rFonts w:ascii="Calibri" w:hAnsi="Calibri" w:cs="Calibri"/>
                <w:i/>
                <w:sz w:val="16"/>
                <w:lang w:val="en-GB"/>
              </w:rPr>
            </w:pPr>
            <w:r w:rsidRPr="00D7663F">
              <w:rPr>
                <w:rFonts w:ascii="Calibri" w:hAnsi="Calibri" w:cs="Calibri"/>
                <w:i/>
                <w:sz w:val="16"/>
                <w:lang w:val="en-GB"/>
              </w:rPr>
              <w:t>In the case of a consortium of Bidders, the document must be submitted by each Bidder.</w:t>
            </w:r>
          </w:p>
          <w:p w14:paraId="57F0F344" w14:textId="77777777" w:rsidR="00D7663F" w:rsidRPr="00D7663F" w:rsidRDefault="00D7663F" w:rsidP="00D7663F">
            <w:pPr>
              <w:pStyle w:val="Akapitzlist"/>
              <w:numPr>
                <w:ilvl w:val="0"/>
                <w:numId w:val="5"/>
              </w:numPr>
              <w:jc w:val="both"/>
              <w:rPr>
                <w:rFonts w:ascii="Calibri" w:hAnsi="Calibri" w:cs="Calibri"/>
                <w:i/>
                <w:sz w:val="16"/>
                <w:lang w:val="en-GB"/>
              </w:rPr>
            </w:pPr>
            <w:r w:rsidRPr="00D7663F">
              <w:rPr>
                <w:rFonts w:ascii="Calibri" w:hAnsi="Calibri" w:cs="Calibri"/>
                <w:i/>
                <w:sz w:val="16"/>
                <w:lang w:val="en-GB"/>
              </w:rPr>
              <w:t>Each consortium member must submit separate data.</w:t>
            </w:r>
          </w:p>
        </w:tc>
      </w:tr>
    </w:tbl>
    <w:p w14:paraId="1A38F72E" w14:textId="77777777" w:rsidR="00D7663F" w:rsidRPr="00D7663F" w:rsidRDefault="00D7663F" w:rsidP="00D7663F">
      <w:pPr>
        <w:tabs>
          <w:tab w:val="right" w:pos="2552"/>
          <w:tab w:val="left" w:pos="2835"/>
        </w:tabs>
        <w:jc w:val="both"/>
        <w:rPr>
          <w:rFonts w:ascii="Calibri" w:hAnsi="Calibri" w:cs="Calibri"/>
          <w:i/>
          <w:color w:val="7F7F7F" w:themeColor="text1" w:themeTint="80"/>
          <w:sz w:val="18"/>
          <w:szCs w:val="18"/>
          <w:lang w:val="en-GB"/>
        </w:rPr>
      </w:pPr>
    </w:p>
    <w:p w14:paraId="166F5F67" w14:textId="77777777" w:rsidR="00D7663F" w:rsidRPr="00D7663F" w:rsidRDefault="00D7663F" w:rsidP="00D7663F">
      <w:pPr>
        <w:tabs>
          <w:tab w:val="right" w:pos="2552"/>
          <w:tab w:val="left" w:pos="2835"/>
        </w:tabs>
        <w:spacing w:line="276" w:lineRule="auto"/>
        <w:jc w:val="both"/>
        <w:rPr>
          <w:rFonts w:ascii="Calibri" w:hAnsi="Calibri" w:cs="Calibri"/>
          <w:color w:val="000000"/>
          <w:sz w:val="18"/>
          <w:szCs w:val="18"/>
          <w:lang w:val="en-GB"/>
        </w:rPr>
      </w:pPr>
      <w:r w:rsidRPr="00D7663F">
        <w:rPr>
          <w:rFonts w:ascii="Calibri" w:hAnsi="Calibri" w:cs="Calibri"/>
          <w:i/>
          <w:color w:val="000000"/>
          <w:sz w:val="18"/>
          <w:szCs w:val="18"/>
          <w:lang w:val="en-GB"/>
        </w:rPr>
        <w:t>A proposal submitted against the above specified order may be returned for completion or may be rejected.</w:t>
      </w:r>
    </w:p>
    <w:p w14:paraId="49ABB507" w14:textId="77777777" w:rsidR="00D7663F" w:rsidRPr="00D7663F" w:rsidRDefault="00D7663F" w:rsidP="00D7663F">
      <w:pPr>
        <w:tabs>
          <w:tab w:val="right" w:pos="2552"/>
          <w:tab w:val="left" w:pos="2835"/>
        </w:tabs>
        <w:spacing w:line="276" w:lineRule="auto"/>
        <w:jc w:val="both"/>
        <w:rPr>
          <w:rFonts w:ascii="Calibri" w:hAnsi="Calibri" w:cs="Calibri"/>
          <w:i/>
          <w:color w:val="000000"/>
          <w:sz w:val="18"/>
          <w:szCs w:val="18"/>
          <w:lang w:val="en-GB"/>
        </w:rPr>
      </w:pPr>
      <w:r w:rsidRPr="00D7663F">
        <w:rPr>
          <w:rFonts w:ascii="Calibri" w:hAnsi="Calibri" w:cs="Calibri"/>
          <w:i/>
          <w:color w:val="000000"/>
          <w:sz w:val="18"/>
          <w:szCs w:val="18"/>
          <w:lang w:val="en-GB"/>
        </w:rPr>
        <w:t>The Bidder may enclose additional appendices to the obligatory appendices set forth in RFP.</w:t>
      </w:r>
    </w:p>
    <w:p w14:paraId="5B4CB9BD" w14:textId="77777777" w:rsidR="00D7663F" w:rsidRPr="00D7663F" w:rsidRDefault="00D7663F" w:rsidP="00D7663F">
      <w:pPr>
        <w:tabs>
          <w:tab w:val="left" w:pos="142"/>
          <w:tab w:val="left" w:pos="993"/>
          <w:tab w:val="left" w:pos="1560"/>
          <w:tab w:val="right" w:pos="2552"/>
          <w:tab w:val="left" w:pos="2835"/>
        </w:tabs>
        <w:spacing w:line="276" w:lineRule="auto"/>
        <w:jc w:val="both"/>
        <w:rPr>
          <w:rFonts w:ascii="Calibri" w:hAnsi="Calibri" w:cs="Calibri"/>
          <w:i/>
          <w:color w:val="000000"/>
          <w:sz w:val="18"/>
          <w:szCs w:val="18"/>
          <w:lang w:val="en-GB"/>
        </w:rPr>
      </w:pPr>
      <w:r w:rsidRPr="00D7663F">
        <w:rPr>
          <w:rFonts w:ascii="Calibri" w:hAnsi="Calibri" w:cs="Calibri"/>
          <w:i/>
          <w:color w:val="000000"/>
          <w:sz w:val="18"/>
          <w:szCs w:val="18"/>
          <w:lang w:val="en-GB"/>
        </w:rPr>
        <w:t xml:space="preserve">Appendices shall be enclosed to the FORMAL PROPOSAL, maintaining the order according to their numbering, properly marked in order to ensure fact and unobstructed reference to particular appendices. </w:t>
      </w:r>
    </w:p>
    <w:p w14:paraId="297E6C97" w14:textId="77777777" w:rsidR="00D7663F" w:rsidRPr="00D7663F" w:rsidRDefault="00D7663F" w:rsidP="00D7663F">
      <w:pPr>
        <w:tabs>
          <w:tab w:val="left" w:pos="142"/>
          <w:tab w:val="left" w:pos="993"/>
          <w:tab w:val="left" w:pos="1560"/>
          <w:tab w:val="right" w:pos="2552"/>
          <w:tab w:val="left" w:pos="2835"/>
        </w:tabs>
        <w:spacing w:line="276" w:lineRule="auto"/>
        <w:jc w:val="both"/>
        <w:rPr>
          <w:rFonts w:ascii="Calibri" w:hAnsi="Calibri" w:cs="Calibri"/>
          <w:i/>
          <w:color w:val="000000"/>
          <w:lang w:val="en-GB"/>
        </w:rPr>
      </w:pPr>
    </w:p>
    <w:p w14:paraId="7218AA07" w14:textId="77777777" w:rsidR="00D7663F" w:rsidRPr="00D7663F" w:rsidRDefault="00D7663F" w:rsidP="00D7663F">
      <w:pPr>
        <w:tabs>
          <w:tab w:val="left" w:pos="142"/>
          <w:tab w:val="left" w:pos="993"/>
          <w:tab w:val="left" w:pos="1560"/>
          <w:tab w:val="right" w:pos="2552"/>
          <w:tab w:val="left" w:pos="2835"/>
        </w:tabs>
        <w:spacing w:line="276" w:lineRule="auto"/>
        <w:jc w:val="both"/>
        <w:rPr>
          <w:rFonts w:ascii="Calibri" w:hAnsi="Calibri" w:cs="Calibri"/>
          <w:i/>
          <w:color w:val="000000"/>
          <w:sz w:val="18"/>
          <w:szCs w:val="18"/>
          <w:lang w:val="en-GB"/>
        </w:rPr>
      </w:pPr>
    </w:p>
    <w:p w14:paraId="373FD231" w14:textId="77777777" w:rsidR="00D7663F" w:rsidRPr="00D7663F" w:rsidRDefault="00D7663F" w:rsidP="00D7663F">
      <w:pPr>
        <w:pStyle w:val="K"/>
        <w:spacing w:line="276" w:lineRule="auto"/>
        <w:jc w:val="both"/>
        <w:rPr>
          <w:rFonts w:ascii="Calibri" w:hAnsi="Calibri" w:cs="Calibri"/>
          <w:sz w:val="18"/>
          <w:szCs w:val="18"/>
        </w:rPr>
      </w:pPr>
      <w:r w:rsidRPr="00D7663F">
        <w:rPr>
          <w:rFonts w:ascii="Calibri" w:hAnsi="Calibri" w:cs="Calibri"/>
          <w:sz w:val="18"/>
          <w:szCs w:val="18"/>
        </w:rPr>
        <w:tab/>
      </w:r>
      <w:r w:rsidRPr="00D7663F">
        <w:rPr>
          <w:rFonts w:ascii="Calibri" w:hAnsi="Calibri" w:cs="Calibri"/>
          <w:sz w:val="18"/>
          <w:szCs w:val="18"/>
        </w:rPr>
        <w:tab/>
      </w:r>
      <w:r w:rsidRPr="00D7663F">
        <w:rPr>
          <w:rFonts w:ascii="Calibri" w:hAnsi="Calibri" w:cs="Calibri"/>
          <w:sz w:val="18"/>
          <w:szCs w:val="18"/>
        </w:rPr>
        <w:tab/>
      </w:r>
      <w:r w:rsidRPr="00D7663F">
        <w:rPr>
          <w:rFonts w:ascii="Calibri" w:hAnsi="Calibri" w:cs="Calibri"/>
          <w:sz w:val="18"/>
          <w:szCs w:val="18"/>
        </w:rPr>
        <w:tab/>
      </w:r>
      <w:r w:rsidRPr="00D7663F">
        <w:rPr>
          <w:rFonts w:ascii="Calibri" w:hAnsi="Calibri" w:cs="Calibri"/>
          <w:sz w:val="18"/>
          <w:szCs w:val="18"/>
        </w:rPr>
        <w:tab/>
      </w:r>
      <w:r w:rsidRPr="00D7663F">
        <w:rPr>
          <w:rFonts w:ascii="Calibri" w:hAnsi="Calibri" w:cs="Calibri"/>
          <w:sz w:val="18"/>
          <w:szCs w:val="18"/>
        </w:rPr>
        <w:tab/>
      </w:r>
      <w:r w:rsidRPr="00D7663F">
        <w:rPr>
          <w:rFonts w:ascii="Calibri" w:hAnsi="Calibri" w:cs="Calibri"/>
          <w:sz w:val="18"/>
          <w:szCs w:val="18"/>
        </w:rPr>
        <w:tab/>
        <w:t xml:space="preserve">                      Bidder’s signatures</w:t>
      </w:r>
    </w:p>
    <w:p w14:paraId="266F8130" w14:textId="77777777" w:rsidR="00D7663F" w:rsidRPr="00D7663F" w:rsidRDefault="00D7663F" w:rsidP="00D7663F">
      <w:pPr>
        <w:spacing w:line="276" w:lineRule="auto"/>
        <w:ind w:left="3540"/>
        <w:jc w:val="both"/>
        <w:rPr>
          <w:rFonts w:ascii="Calibri" w:hAnsi="Calibri" w:cs="Calibri"/>
          <w:i/>
          <w:sz w:val="18"/>
          <w:szCs w:val="18"/>
          <w:lang w:val="en-GB"/>
        </w:rPr>
      </w:pPr>
      <w:r w:rsidRPr="00D7663F">
        <w:rPr>
          <w:rFonts w:ascii="Calibri" w:hAnsi="Calibri" w:cs="Calibri"/>
          <w:i/>
          <w:sz w:val="18"/>
          <w:szCs w:val="18"/>
          <w:lang w:val="en-GB"/>
        </w:rPr>
        <w:t xml:space="preserve">                    (representatives authorized to sign statements of intent)</w:t>
      </w:r>
    </w:p>
    <w:p w14:paraId="1EBBCAAF" w14:textId="77777777" w:rsidR="00D7663F" w:rsidRPr="00D7663F" w:rsidRDefault="00D7663F" w:rsidP="00D7663F">
      <w:pPr>
        <w:ind w:left="4956" w:firstLine="708"/>
        <w:jc w:val="both"/>
        <w:rPr>
          <w:rFonts w:ascii="Calibri" w:hAnsi="Calibri" w:cs="Calibri"/>
          <w:i/>
          <w:lang w:val="en-GB"/>
        </w:rPr>
      </w:pPr>
    </w:p>
    <w:p w14:paraId="255B508D" w14:textId="77777777" w:rsidR="00D7663F" w:rsidRPr="00D7663F" w:rsidRDefault="00D7663F" w:rsidP="00D7663F">
      <w:pPr>
        <w:jc w:val="both"/>
        <w:rPr>
          <w:rFonts w:ascii="Calibri" w:hAnsi="Calibri" w:cs="Calibri"/>
          <w:lang w:val="en-GB"/>
        </w:rPr>
      </w:pPr>
    </w:p>
    <w:p w14:paraId="3B2DF4CF" w14:textId="77777777" w:rsidR="00D7663F" w:rsidRPr="00D7663F" w:rsidRDefault="00D7663F" w:rsidP="00D7663F">
      <w:pPr>
        <w:jc w:val="both"/>
        <w:rPr>
          <w:rFonts w:ascii="Calibri" w:hAnsi="Calibri" w:cs="Calibri"/>
          <w:lang w:val="en-GB"/>
        </w:rPr>
      </w:pPr>
    </w:p>
    <w:p w14:paraId="6D157CE4" w14:textId="77777777" w:rsidR="00D7663F" w:rsidRPr="00D7663F" w:rsidRDefault="00D7663F" w:rsidP="00D7663F">
      <w:pPr>
        <w:spacing w:before="240"/>
        <w:jc w:val="both"/>
        <w:rPr>
          <w:rFonts w:ascii="Calibri" w:hAnsi="Calibri" w:cs="Calibri"/>
          <w:lang w:val="en-GB"/>
        </w:rPr>
      </w:pPr>
      <w:r w:rsidRPr="00D7663F">
        <w:rPr>
          <w:rFonts w:ascii="Calibri" w:hAnsi="Calibri" w:cs="Calibri"/>
          <w:lang w:val="en-GB"/>
        </w:rPr>
        <w:tab/>
      </w:r>
      <w:r w:rsidRPr="00D7663F">
        <w:rPr>
          <w:rFonts w:ascii="Calibri" w:hAnsi="Calibri" w:cs="Calibri"/>
          <w:lang w:val="en-GB"/>
        </w:rPr>
        <w:tab/>
      </w:r>
      <w:r w:rsidRPr="00D7663F">
        <w:rPr>
          <w:rFonts w:ascii="Calibri" w:hAnsi="Calibri" w:cs="Calibri"/>
          <w:lang w:val="en-GB"/>
        </w:rPr>
        <w:tab/>
      </w:r>
      <w:r w:rsidRPr="00D7663F">
        <w:rPr>
          <w:rFonts w:ascii="Calibri" w:hAnsi="Calibri" w:cs="Calibri"/>
          <w:lang w:val="en-GB"/>
        </w:rPr>
        <w:tab/>
      </w:r>
      <w:r w:rsidRPr="00D7663F">
        <w:rPr>
          <w:rFonts w:ascii="Calibri" w:hAnsi="Calibri" w:cs="Calibri"/>
          <w:lang w:val="en-GB"/>
        </w:rPr>
        <w:tab/>
      </w:r>
      <w:r w:rsidRPr="00D7663F">
        <w:rPr>
          <w:rFonts w:ascii="Calibri" w:hAnsi="Calibri" w:cs="Calibri"/>
          <w:lang w:val="en-GB"/>
        </w:rPr>
        <w:tab/>
      </w:r>
      <w:r w:rsidRPr="00D7663F">
        <w:rPr>
          <w:rFonts w:ascii="Calibri" w:hAnsi="Calibri" w:cs="Calibri"/>
          <w:lang w:val="en-GB"/>
        </w:rPr>
        <w:tab/>
      </w:r>
      <w:r w:rsidRPr="00D7663F">
        <w:rPr>
          <w:rFonts w:ascii="Calibri" w:hAnsi="Calibri" w:cs="Calibri"/>
          <w:lang w:val="en-GB"/>
        </w:rPr>
        <w:tab/>
        <w:t>..................................................</w:t>
      </w:r>
    </w:p>
    <w:p w14:paraId="6C6532E8" w14:textId="77777777" w:rsidR="00D7663F" w:rsidRPr="00D7663F" w:rsidRDefault="00D7663F" w:rsidP="00D7663F">
      <w:pPr>
        <w:pStyle w:val="K"/>
        <w:tabs>
          <w:tab w:val="left" w:pos="2552"/>
          <w:tab w:val="left" w:pos="2694"/>
        </w:tabs>
        <w:jc w:val="both"/>
        <w:rPr>
          <w:rFonts w:ascii="Calibri" w:hAnsi="Calibri" w:cs="Calibri"/>
          <w:i/>
          <w:sz w:val="20"/>
        </w:rPr>
      </w:pPr>
      <w:r w:rsidRPr="00D7663F">
        <w:rPr>
          <w:rFonts w:ascii="Calibri" w:hAnsi="Calibri" w:cs="Calibri"/>
          <w:sz w:val="20"/>
        </w:rPr>
        <w:t>Date: .........................</w:t>
      </w:r>
    </w:p>
    <w:p w14:paraId="015EE6B2" w14:textId="77777777" w:rsidR="00D7663F" w:rsidRPr="00D7663F" w:rsidRDefault="00D7663F" w:rsidP="00D7663F">
      <w:pPr>
        <w:jc w:val="right"/>
        <w:rPr>
          <w:rFonts w:ascii="Calibri" w:hAnsi="Calibri" w:cs="Calibri"/>
          <w:b/>
          <w:lang w:val="en-GB"/>
        </w:rPr>
      </w:pPr>
    </w:p>
    <w:p w14:paraId="30C4EA3F" w14:textId="77777777" w:rsidR="00D7663F" w:rsidRPr="00D7663F" w:rsidRDefault="00D7663F" w:rsidP="00D7663F">
      <w:pPr>
        <w:jc w:val="right"/>
        <w:rPr>
          <w:rFonts w:ascii="Calibri" w:hAnsi="Calibri" w:cs="Calibri"/>
          <w:b/>
          <w:lang w:val="en-GB"/>
        </w:rPr>
      </w:pPr>
    </w:p>
    <w:p w14:paraId="0D5B337B" w14:textId="77777777" w:rsidR="00D7663F" w:rsidRPr="00D7663F" w:rsidRDefault="00D7663F" w:rsidP="00D7663F">
      <w:pPr>
        <w:jc w:val="right"/>
        <w:rPr>
          <w:rFonts w:ascii="Calibri" w:hAnsi="Calibri" w:cs="Calibri"/>
          <w:b/>
          <w:lang w:val="en-GB"/>
        </w:rPr>
      </w:pPr>
    </w:p>
    <w:p w14:paraId="1EDC80A0" w14:textId="02678C60" w:rsidR="003D09C3" w:rsidRPr="00D7663F" w:rsidRDefault="003D09C3" w:rsidP="00D7663F">
      <w:pPr>
        <w:spacing w:after="160" w:line="259" w:lineRule="auto"/>
        <w:rPr>
          <w:rFonts w:ascii="Calibri" w:hAnsi="Calibri" w:cs="Calibri"/>
          <w:b/>
          <w:lang w:val="en-GB"/>
        </w:rPr>
      </w:pPr>
    </w:p>
    <w:sectPr w:rsidR="003D09C3" w:rsidRPr="00D7663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B37E4" w14:textId="77777777" w:rsidR="00950C46" w:rsidRDefault="00950C46" w:rsidP="00D7663F">
      <w:r>
        <w:separator/>
      </w:r>
    </w:p>
  </w:endnote>
  <w:endnote w:type="continuationSeparator" w:id="0">
    <w:p w14:paraId="7C10C511" w14:textId="77777777" w:rsidR="00950C46" w:rsidRDefault="00950C46" w:rsidP="00D7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7D0D3" w14:textId="77777777" w:rsidR="00950C46" w:rsidRDefault="00950C46" w:rsidP="00D7663F">
      <w:r>
        <w:separator/>
      </w:r>
    </w:p>
  </w:footnote>
  <w:footnote w:type="continuationSeparator" w:id="0">
    <w:p w14:paraId="395C12E8" w14:textId="77777777" w:rsidR="00950C46" w:rsidRDefault="00950C46" w:rsidP="00D76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239"/>
      <w:gridCol w:w="6627"/>
    </w:tblGrid>
    <w:tr w:rsidR="00D7663F" w:rsidRPr="00D7663F" w14:paraId="0E2109CF" w14:textId="77777777" w:rsidTr="00580028">
      <w:trPr>
        <w:trHeight w:val="983"/>
        <w:jc w:val="center"/>
      </w:trPr>
      <w:tc>
        <w:tcPr>
          <w:tcW w:w="3239" w:type="dxa"/>
          <w:vAlign w:val="center"/>
        </w:tcPr>
        <w:p w14:paraId="7F9FC2B6" w14:textId="77777777" w:rsidR="00D7663F" w:rsidRDefault="00D7663F" w:rsidP="00D7663F">
          <w:pPr>
            <w:spacing w:before="60" w:after="60"/>
            <w:jc w:val="center"/>
          </w:pPr>
          <w:r>
            <w:rPr>
              <w:noProof/>
            </w:rPr>
            <w:drawing>
              <wp:inline distT="0" distB="0" distL="0" distR="0" wp14:anchorId="2482059F" wp14:editId="2B1E59D0">
                <wp:extent cx="1645920" cy="373380"/>
                <wp:effectExtent l="0" t="0" r="0" b="7620"/>
                <wp:docPr id="142826530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265307" name="Obraz 1428265307"/>
                        <pic:cNvPicPr/>
                      </pic:nvPicPr>
                      <pic:blipFill>
                        <a:blip r:embed="rId1">
                          <a:extLst>
                            <a:ext uri="{28A0092B-C50C-407E-A947-70E740481C1C}">
                              <a14:useLocalDpi xmlns:a14="http://schemas.microsoft.com/office/drawing/2010/main" val="0"/>
                            </a:ext>
                          </a:extLst>
                        </a:blip>
                        <a:stretch>
                          <a:fillRect/>
                        </a:stretch>
                      </pic:blipFill>
                      <pic:spPr>
                        <a:xfrm>
                          <a:off x="0" y="0"/>
                          <a:ext cx="1645920" cy="373380"/>
                        </a:xfrm>
                        <a:prstGeom prst="rect">
                          <a:avLst/>
                        </a:prstGeom>
                      </pic:spPr>
                    </pic:pic>
                  </a:graphicData>
                </a:graphic>
              </wp:inline>
            </w:drawing>
          </w:r>
        </w:p>
      </w:tc>
      <w:tc>
        <w:tcPr>
          <w:tcW w:w="6627" w:type="dxa"/>
          <w:vAlign w:val="center"/>
        </w:tcPr>
        <w:p w14:paraId="2EFDAE0A" w14:textId="77777777" w:rsidR="00D7663F" w:rsidRPr="00D7663F" w:rsidRDefault="00D7663F" w:rsidP="00D7663F">
          <w:pPr>
            <w:jc w:val="center"/>
            <w:rPr>
              <w:rFonts w:ascii="Calibri" w:hAnsi="Calibri" w:cs="Calibri"/>
              <w:sz w:val="14"/>
              <w:szCs w:val="14"/>
              <w:lang w:val="en-US"/>
            </w:rPr>
          </w:pPr>
          <w:r w:rsidRPr="00D7663F">
            <w:rPr>
              <w:rFonts w:ascii="Calibri" w:hAnsi="Calibri" w:cs="Calibri"/>
              <w:sz w:val="14"/>
              <w:szCs w:val="14"/>
              <w:lang w:val="en-US"/>
            </w:rPr>
            <w:t xml:space="preserve">Request for Proposal No. </w:t>
          </w:r>
          <w:r w:rsidRPr="00D7663F">
            <w:rPr>
              <w:rFonts w:ascii="Calibri" w:hAnsi="Calibri" w:cs="Calibri"/>
              <w:b/>
              <w:bCs/>
              <w:sz w:val="14"/>
              <w:szCs w:val="14"/>
              <w:lang w:val="en-US"/>
            </w:rPr>
            <w:t xml:space="preserve">NEP/2/000018/26 </w:t>
          </w:r>
          <w:r w:rsidRPr="00D7663F">
            <w:rPr>
              <w:rFonts w:ascii="Calibri" w:hAnsi="Calibri" w:cs="Calibri"/>
              <w:sz w:val="14"/>
              <w:szCs w:val="14"/>
              <w:lang w:val="en-US"/>
            </w:rPr>
            <w:t>as part of the procurement procedure entitled:</w:t>
          </w:r>
        </w:p>
        <w:p w14:paraId="550A7B17" w14:textId="77777777" w:rsidR="00D7663F" w:rsidRPr="00D7663F" w:rsidRDefault="00D7663F" w:rsidP="00D7663F">
          <w:pPr>
            <w:pStyle w:val="Tytu"/>
            <w:tabs>
              <w:tab w:val="left" w:pos="2540"/>
              <w:tab w:val="center" w:pos="4536"/>
            </w:tabs>
            <w:jc w:val="center"/>
            <w:rPr>
              <w:rFonts w:ascii="Arial" w:hAnsi="Arial" w:cs="Arial"/>
              <w:b/>
              <w:bCs/>
              <w:spacing w:val="0"/>
              <w:sz w:val="16"/>
              <w:szCs w:val="16"/>
              <w:lang w:val="en-US"/>
            </w:rPr>
          </w:pPr>
          <w:r w:rsidRPr="00D7663F">
            <w:rPr>
              <w:rFonts w:ascii="Calibri" w:hAnsi="Calibri" w:cs="Calibri"/>
              <w:b/>
              <w:bCs/>
              <w:spacing w:val="0"/>
              <w:sz w:val="14"/>
              <w:szCs w:val="14"/>
              <w:lang w:val="en-US"/>
            </w:rPr>
            <w:t>“Tender procedure for Onshore Substation with associated optional scope - design, engineering, manufacture, supply, installation, commissioning, including final energization and grid compliance tests for the Baltic East Offshore Wind Farm Project”</w:t>
          </w:r>
        </w:p>
      </w:tc>
    </w:tr>
  </w:tbl>
  <w:p w14:paraId="2054ED8A" w14:textId="77777777" w:rsidR="00D7663F" w:rsidRPr="00D7663F" w:rsidRDefault="00D7663F">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F6F"/>
    <w:multiLevelType w:val="hybridMultilevel"/>
    <w:tmpl w:val="B73872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7E12399"/>
    <w:multiLevelType w:val="hybridMultilevel"/>
    <w:tmpl w:val="B35A2F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2AE6799F"/>
    <w:multiLevelType w:val="hybridMultilevel"/>
    <w:tmpl w:val="573AB9D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8DE1309"/>
    <w:multiLevelType w:val="multilevel"/>
    <w:tmpl w:val="54023920"/>
    <w:lvl w:ilvl="0">
      <w:start w:val="1"/>
      <w:numFmt w:val="decimal"/>
      <w:lvlText w:val="%1."/>
      <w:lvlJc w:val="left"/>
      <w:pPr>
        <w:ind w:left="360" w:hanging="360"/>
      </w:pPr>
      <w:rPr>
        <w:rFonts w:ascii="Arial" w:eastAsia="Calibri" w:hAnsi="Arial" w:cs="Arial"/>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8177FE9"/>
    <w:multiLevelType w:val="hybridMultilevel"/>
    <w:tmpl w:val="BC98C79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7EC93EA0"/>
    <w:multiLevelType w:val="hybridMultilevel"/>
    <w:tmpl w:val="0C8EF1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61949157">
    <w:abstractNumId w:val="3"/>
  </w:num>
  <w:num w:numId="2" w16cid:durableId="621696359">
    <w:abstractNumId w:val="5"/>
  </w:num>
  <w:num w:numId="3" w16cid:durableId="851066987">
    <w:abstractNumId w:val="4"/>
  </w:num>
  <w:num w:numId="4" w16cid:durableId="1767964785">
    <w:abstractNumId w:val="0"/>
  </w:num>
  <w:num w:numId="5" w16cid:durableId="637958826">
    <w:abstractNumId w:val="1"/>
  </w:num>
  <w:num w:numId="6" w16cid:durableId="538906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264"/>
    <w:rsid w:val="000C5E6B"/>
    <w:rsid w:val="00134F27"/>
    <w:rsid w:val="003D09C3"/>
    <w:rsid w:val="003F7264"/>
    <w:rsid w:val="004C3680"/>
    <w:rsid w:val="005551DB"/>
    <w:rsid w:val="0057443D"/>
    <w:rsid w:val="007F386B"/>
    <w:rsid w:val="00950C46"/>
    <w:rsid w:val="00A86F31"/>
    <w:rsid w:val="00CE5D43"/>
    <w:rsid w:val="00D7663F"/>
    <w:rsid w:val="00EA5104"/>
    <w:rsid w:val="00FE6F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79F61"/>
  <w15:chartTrackingRefBased/>
  <w15:docId w15:val="{4CC8BCAA-98E5-4186-B14E-76BA3B957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D7663F"/>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3F72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F72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F726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F726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F726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F726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F726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F726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F726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F726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F726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F726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F726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F726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F726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F726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F726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F7264"/>
    <w:rPr>
      <w:rFonts w:eastAsiaTheme="majorEastAsia" w:cstheme="majorBidi"/>
      <w:color w:val="272727" w:themeColor="text1" w:themeTint="D8"/>
    </w:rPr>
  </w:style>
  <w:style w:type="paragraph" w:styleId="Tytu">
    <w:name w:val="Title"/>
    <w:basedOn w:val="Normalny"/>
    <w:next w:val="Normalny"/>
    <w:link w:val="TytuZnak"/>
    <w:qFormat/>
    <w:rsid w:val="003F726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3F726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F726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F726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F7264"/>
    <w:pPr>
      <w:spacing w:before="160"/>
      <w:jc w:val="center"/>
    </w:pPr>
    <w:rPr>
      <w:i/>
      <w:iCs/>
      <w:color w:val="404040" w:themeColor="text1" w:themeTint="BF"/>
    </w:rPr>
  </w:style>
  <w:style w:type="character" w:customStyle="1" w:styleId="CytatZnak">
    <w:name w:val="Cytat Znak"/>
    <w:basedOn w:val="Domylnaczcionkaakapitu"/>
    <w:link w:val="Cytat"/>
    <w:uiPriority w:val="29"/>
    <w:rsid w:val="003F7264"/>
    <w:rPr>
      <w:i/>
      <w:iCs/>
      <w:color w:val="404040" w:themeColor="text1" w:themeTint="BF"/>
    </w:rPr>
  </w:style>
  <w:style w:type="paragraph" w:styleId="Akapitzlist">
    <w:name w:val="List Paragraph"/>
    <w:aliases w:val="K2 lista alfabetyczna,K2 Alphabetical list,Alpha list,Normal,Akapit z listą3,Akapit z listą31,Podsis rysunku,lp1,KRS,Akapit z listą1"/>
    <w:basedOn w:val="Normalny"/>
    <w:link w:val="AkapitzlistZnak"/>
    <w:uiPriority w:val="34"/>
    <w:qFormat/>
    <w:rsid w:val="003F7264"/>
    <w:pPr>
      <w:ind w:left="720"/>
      <w:contextualSpacing/>
    </w:pPr>
  </w:style>
  <w:style w:type="character" w:styleId="Wyrnienieintensywne">
    <w:name w:val="Intense Emphasis"/>
    <w:basedOn w:val="Domylnaczcionkaakapitu"/>
    <w:uiPriority w:val="21"/>
    <w:qFormat/>
    <w:rsid w:val="003F7264"/>
    <w:rPr>
      <w:i/>
      <w:iCs/>
      <w:color w:val="0F4761" w:themeColor="accent1" w:themeShade="BF"/>
    </w:rPr>
  </w:style>
  <w:style w:type="paragraph" w:styleId="Cytatintensywny">
    <w:name w:val="Intense Quote"/>
    <w:basedOn w:val="Normalny"/>
    <w:next w:val="Normalny"/>
    <w:link w:val="CytatintensywnyZnak"/>
    <w:uiPriority w:val="30"/>
    <w:qFormat/>
    <w:rsid w:val="003F72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F7264"/>
    <w:rPr>
      <w:i/>
      <w:iCs/>
      <w:color w:val="0F4761" w:themeColor="accent1" w:themeShade="BF"/>
    </w:rPr>
  </w:style>
  <w:style w:type="character" w:styleId="Odwoanieintensywne">
    <w:name w:val="Intense Reference"/>
    <w:basedOn w:val="Domylnaczcionkaakapitu"/>
    <w:uiPriority w:val="32"/>
    <w:qFormat/>
    <w:rsid w:val="003F7264"/>
    <w:rPr>
      <w:b/>
      <w:bCs/>
      <w:smallCaps/>
      <w:color w:val="0F4761" w:themeColor="accent1" w:themeShade="BF"/>
      <w:spacing w:val="5"/>
    </w:rPr>
  </w:style>
  <w:style w:type="paragraph" w:styleId="Tekstpodstawowy">
    <w:name w:val="Body Text"/>
    <w:basedOn w:val="Normalny"/>
    <w:link w:val="TekstpodstawowyZnak"/>
    <w:rsid w:val="00D7663F"/>
    <w:pPr>
      <w:spacing w:after="120"/>
    </w:pPr>
    <w:rPr>
      <w:sz w:val="24"/>
      <w:lang w:val="en-GB"/>
    </w:rPr>
  </w:style>
  <w:style w:type="character" w:customStyle="1" w:styleId="TekstpodstawowyZnak">
    <w:name w:val="Tekst podstawowy Znak"/>
    <w:basedOn w:val="Domylnaczcionkaakapitu"/>
    <w:link w:val="Tekstpodstawowy"/>
    <w:rsid w:val="00D7663F"/>
    <w:rPr>
      <w:rFonts w:ascii="Times New Roman" w:eastAsia="Times New Roman" w:hAnsi="Times New Roman" w:cs="Times New Roman"/>
      <w:kern w:val="0"/>
      <w:szCs w:val="20"/>
      <w:lang w:val="en-GB" w:eastAsia="pl-PL"/>
      <w14:ligatures w14:val="none"/>
    </w:rPr>
  </w:style>
  <w:style w:type="character" w:customStyle="1" w:styleId="AkapitzlistZnak">
    <w:name w:val="Akapit z listą Znak"/>
    <w:aliases w:val="K2 lista alfabetyczna Znak,K2 Alphabetical list Znak,Alpha list Znak,Normal Znak,Akapit z listą3 Znak,Akapit z listą31 Znak,Podsis rysunku Znak,lp1 Znak,KRS Znak,Akapit z listą1 Znak"/>
    <w:link w:val="Akapitzlist"/>
    <w:uiPriority w:val="34"/>
    <w:locked/>
    <w:rsid w:val="00D7663F"/>
  </w:style>
  <w:style w:type="character" w:styleId="Hipercze">
    <w:name w:val="Hyperlink"/>
    <w:uiPriority w:val="99"/>
    <w:rsid w:val="00D7663F"/>
    <w:rPr>
      <w:color w:val="0000FF"/>
      <w:u w:val="single"/>
    </w:rPr>
  </w:style>
  <w:style w:type="paragraph" w:customStyle="1" w:styleId="K">
    <w:name w:val="K"/>
    <w:basedOn w:val="Normalny"/>
    <w:rsid w:val="00D7663F"/>
    <w:rPr>
      <w:sz w:val="24"/>
      <w:lang w:val="en-GB"/>
    </w:rPr>
  </w:style>
  <w:style w:type="paragraph" w:styleId="Nagwek">
    <w:name w:val="header"/>
    <w:basedOn w:val="Normalny"/>
    <w:link w:val="NagwekZnak"/>
    <w:uiPriority w:val="99"/>
    <w:unhideWhenUsed/>
    <w:rsid w:val="00D7663F"/>
    <w:pPr>
      <w:tabs>
        <w:tab w:val="center" w:pos="4536"/>
        <w:tab w:val="right" w:pos="9072"/>
      </w:tabs>
    </w:pPr>
  </w:style>
  <w:style w:type="character" w:customStyle="1" w:styleId="NagwekZnak">
    <w:name w:val="Nagłówek Znak"/>
    <w:basedOn w:val="Domylnaczcionkaakapitu"/>
    <w:link w:val="Nagwek"/>
    <w:uiPriority w:val="99"/>
    <w:rsid w:val="00D7663F"/>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D7663F"/>
    <w:pPr>
      <w:tabs>
        <w:tab w:val="center" w:pos="4536"/>
        <w:tab w:val="right" w:pos="9072"/>
      </w:tabs>
    </w:pPr>
  </w:style>
  <w:style w:type="character" w:customStyle="1" w:styleId="StopkaZnak">
    <w:name w:val="Stopka Znak"/>
    <w:basedOn w:val="Domylnaczcionkaakapitu"/>
    <w:link w:val="Stopka"/>
    <w:uiPriority w:val="99"/>
    <w:rsid w:val="00D7663F"/>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963</Words>
  <Characters>5778</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Lachowicz Alicja (NEP)</dc:creator>
  <cp:keywords/>
  <dc:description/>
  <cp:lastModifiedBy>Lachowicz Alicja (NEP)</cp:lastModifiedBy>
  <cp:revision>9</cp:revision>
  <dcterms:created xsi:type="dcterms:W3CDTF">2026-04-19T20:30:00Z</dcterms:created>
  <dcterms:modified xsi:type="dcterms:W3CDTF">2026-04-19T21:10:00Z</dcterms:modified>
</cp:coreProperties>
</file>